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9E1114" w14:paraId="2FD53DAD" w14:textId="77777777" w:rsidTr="0090105C">
        <w:tc>
          <w:tcPr>
            <w:tcW w:w="4106" w:type="dxa"/>
          </w:tcPr>
          <w:p w14:paraId="54C87EB7" w14:textId="77777777" w:rsidR="009E1114" w:rsidRPr="009E1114" w:rsidRDefault="009E1114" w:rsidP="009E1114">
            <w:pPr>
              <w:keepNext/>
              <w:jc w:val="center"/>
              <w:rPr>
                <w:rFonts w:ascii="Times New Roman" w:hAnsi="Times New Roman"/>
                <w:b w:val="0"/>
                <w:bCs/>
                <w:sz w:val="24"/>
                <w:szCs w:val="24"/>
              </w:rPr>
            </w:pPr>
            <w:r w:rsidRPr="009E1114">
              <w:rPr>
                <w:rFonts w:ascii="Times New Roman" w:hAnsi="Times New Roman"/>
                <w:b w:val="0"/>
                <w:bCs/>
                <w:sz w:val="24"/>
                <w:szCs w:val="24"/>
              </w:rPr>
              <w:t>UBND XÃ MINH TÂN</w:t>
            </w:r>
          </w:p>
          <w:p w14:paraId="3986511A" w14:textId="7719E5D0" w:rsidR="009E1114" w:rsidRPr="009E1114" w:rsidRDefault="009E1114" w:rsidP="009E1114">
            <w:pPr>
              <w:keepNext/>
              <w:jc w:val="center"/>
              <w:rPr>
                <w:rFonts w:ascii="Times New Roman" w:hAnsi="Times New Roman"/>
                <w:sz w:val="26"/>
                <w:szCs w:val="26"/>
              </w:rPr>
            </w:pPr>
            <w:r>
              <w:rPr>
                <w:noProof/>
                <w:sz w:val="26"/>
                <w:szCs w:val="26"/>
                <w14:ligatures w14:val="standardContextual"/>
              </w:rPr>
              <mc:AlternateContent>
                <mc:Choice Requires="wps">
                  <w:drawing>
                    <wp:anchor distT="0" distB="0" distL="114300" distR="114300" simplePos="0" relativeHeight="251659264" behindDoc="0" locked="0" layoutInCell="1" allowOverlap="1" wp14:anchorId="3792514D" wp14:editId="0014D385">
                      <wp:simplePos x="0" y="0"/>
                      <wp:positionH relativeFrom="column">
                        <wp:posOffset>772795</wp:posOffset>
                      </wp:positionH>
                      <wp:positionV relativeFrom="paragraph">
                        <wp:posOffset>193040</wp:posOffset>
                      </wp:positionV>
                      <wp:extent cx="762000" cy="0"/>
                      <wp:effectExtent l="0" t="0" r="0" b="0"/>
                      <wp:wrapNone/>
                      <wp:docPr id="1711730072" name="Straight Connector 1"/>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5A59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15.2pt" to="120.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" strokecolor="black [3200]" strokeweight=".5pt">
                      <v:stroke joinstyle="miter"/>
                    </v:line>
                  </w:pict>
                </mc:Fallback>
              </mc:AlternateContent>
            </w:r>
            <w:r w:rsidRPr="009E1114">
              <w:rPr>
                <w:rFonts w:ascii="Times New Roman" w:hAnsi="Times New Roman"/>
                <w:sz w:val="26"/>
                <w:szCs w:val="26"/>
              </w:rPr>
              <w:t>TRƯỜNG THCS MINH THUẬN</w:t>
            </w:r>
          </w:p>
        </w:tc>
        <w:tc>
          <w:tcPr>
            <w:tcW w:w="5812" w:type="dxa"/>
          </w:tcPr>
          <w:p w14:paraId="4ABA9CCF" w14:textId="77777777" w:rsidR="009E1114" w:rsidRPr="009E1114" w:rsidRDefault="009E1114" w:rsidP="009E1114">
            <w:pPr>
              <w:keepNext/>
              <w:jc w:val="center"/>
              <w:rPr>
                <w:rFonts w:ascii="Times New Roman" w:hAnsi="Times New Roman"/>
                <w:sz w:val="26"/>
                <w:szCs w:val="26"/>
              </w:rPr>
            </w:pPr>
            <w:r w:rsidRPr="009E1114">
              <w:rPr>
                <w:rFonts w:ascii="Times New Roman" w:hAnsi="Times New Roman"/>
                <w:sz w:val="26"/>
                <w:szCs w:val="26"/>
              </w:rPr>
              <w:t>CỘNG HÒA XÃ HỘI CHỦ NGHĨA VIỆT NAM</w:t>
            </w:r>
          </w:p>
          <w:p w14:paraId="71B26EF7" w14:textId="77777777" w:rsidR="009E1114" w:rsidRDefault="009E1114" w:rsidP="009E1114">
            <w:pPr>
              <w:keepNext/>
              <w:jc w:val="center"/>
              <w:rPr>
                <w:rFonts w:ascii="Times New Roman" w:hAnsi="Times New Roman"/>
                <w:sz w:val="26"/>
                <w:szCs w:val="26"/>
              </w:rPr>
            </w:pPr>
            <w:r w:rsidRPr="009E1114">
              <w:rPr>
                <w:rFonts w:ascii="Times New Roman" w:hAnsi="Times New Roman"/>
                <w:sz w:val="26"/>
                <w:szCs w:val="26"/>
              </w:rPr>
              <w:t>Độc lập – Tự do – Hạnh phúc</w:t>
            </w:r>
          </w:p>
          <w:p w14:paraId="70E22C95" w14:textId="26280201" w:rsidR="009E1114" w:rsidRPr="009E1114" w:rsidRDefault="009E1114" w:rsidP="009E1114">
            <w:pPr>
              <w:keepNext/>
              <w:jc w:val="center"/>
              <w:rPr>
                <w:rFonts w:ascii="Times New Roman" w:hAnsi="Times New Roman"/>
              </w:rPr>
            </w:pPr>
            <w:r>
              <w:rPr>
                <w:noProof/>
                <w14:ligatures w14:val="standardContextual"/>
              </w:rPr>
              <mc:AlternateContent>
                <mc:Choice Requires="wps">
                  <w:drawing>
                    <wp:anchor distT="0" distB="0" distL="114300" distR="114300" simplePos="0" relativeHeight="251660288" behindDoc="0" locked="0" layoutInCell="1" allowOverlap="1" wp14:anchorId="67E19ACE" wp14:editId="74411F11">
                      <wp:simplePos x="0" y="0"/>
                      <wp:positionH relativeFrom="column">
                        <wp:posOffset>756285</wp:posOffset>
                      </wp:positionH>
                      <wp:positionV relativeFrom="paragraph">
                        <wp:posOffset>20320</wp:posOffset>
                      </wp:positionV>
                      <wp:extent cx="2019300" cy="6350"/>
                      <wp:effectExtent l="0" t="0" r="19050" b="31750"/>
                      <wp:wrapNone/>
                      <wp:docPr id="1307099452" name="Straight Connector 2"/>
                      <wp:cNvGraphicFramePr/>
                      <a:graphic xmlns:a="http://schemas.openxmlformats.org/drawingml/2006/main">
                        <a:graphicData uri="http://schemas.microsoft.com/office/word/2010/wordprocessingShape">
                          <wps:wsp>
                            <wps:cNvCnPr/>
                            <wps:spPr>
                              <a:xfrm flipV="1">
                                <a:off x="0" y="0"/>
                                <a:ext cx="2019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E1049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9.55pt,1.6pt" to="218.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" strokecolor="black [3200]" strokeweight=".5pt">
                      <v:stroke joinstyle="miter"/>
                    </v:line>
                  </w:pict>
                </mc:Fallback>
              </mc:AlternateContent>
            </w:r>
          </w:p>
        </w:tc>
      </w:tr>
      <w:tr w:rsidR="009E1114" w14:paraId="5F913975" w14:textId="77777777" w:rsidTr="0090105C">
        <w:tc>
          <w:tcPr>
            <w:tcW w:w="4106" w:type="dxa"/>
          </w:tcPr>
          <w:p w14:paraId="2EBD71E6" w14:textId="77777777" w:rsidR="009E1114" w:rsidRPr="009E1114" w:rsidRDefault="009E1114" w:rsidP="009E1114">
            <w:pPr>
              <w:keepNext/>
              <w:jc w:val="center"/>
              <w:rPr>
                <w:b w:val="0"/>
                <w:bCs/>
                <w:sz w:val="24"/>
                <w:szCs w:val="24"/>
              </w:rPr>
            </w:pPr>
          </w:p>
        </w:tc>
        <w:tc>
          <w:tcPr>
            <w:tcW w:w="5812" w:type="dxa"/>
          </w:tcPr>
          <w:p w14:paraId="34C75EEB" w14:textId="08F36673" w:rsidR="009E1114" w:rsidRPr="009E1114" w:rsidRDefault="009E1114" w:rsidP="009E1114">
            <w:pPr>
              <w:keepNext/>
              <w:jc w:val="center"/>
              <w:rPr>
                <w:rFonts w:ascii="Times New Roman" w:hAnsi="Times New Roman"/>
                <w:b w:val="0"/>
                <w:bCs/>
                <w:i/>
                <w:iCs/>
                <w:sz w:val="26"/>
                <w:szCs w:val="26"/>
              </w:rPr>
            </w:pPr>
            <w:r w:rsidRPr="009E1114">
              <w:rPr>
                <w:rFonts w:ascii="Times New Roman" w:hAnsi="Times New Roman"/>
                <w:b w:val="0"/>
                <w:bCs/>
                <w:i/>
                <w:iCs/>
                <w:sz w:val="26"/>
                <w:szCs w:val="26"/>
              </w:rPr>
              <w:t>Minh Tân, ngày 0</w:t>
            </w:r>
            <w:r w:rsidR="00C11DA4">
              <w:rPr>
                <w:rFonts w:ascii="Times New Roman" w:hAnsi="Times New Roman"/>
                <w:b w:val="0"/>
                <w:bCs/>
                <w:i/>
                <w:iCs/>
                <w:sz w:val="26"/>
                <w:szCs w:val="26"/>
              </w:rPr>
              <w:t>4</w:t>
            </w:r>
            <w:r w:rsidRPr="009E1114">
              <w:rPr>
                <w:rFonts w:ascii="Times New Roman" w:hAnsi="Times New Roman"/>
                <w:b w:val="0"/>
                <w:bCs/>
                <w:i/>
                <w:iCs/>
                <w:sz w:val="26"/>
                <w:szCs w:val="26"/>
              </w:rPr>
              <w:t xml:space="preserve"> tháng 12 năm 2025</w:t>
            </w:r>
          </w:p>
        </w:tc>
      </w:tr>
    </w:tbl>
    <w:p w14:paraId="43D2D255" w14:textId="77777777" w:rsidR="009E1114" w:rsidRDefault="009E1114" w:rsidP="009E1114">
      <w:pPr>
        <w:keepNext/>
        <w:jc w:val="center"/>
      </w:pPr>
    </w:p>
    <w:p w14:paraId="0A9F6150" w14:textId="4FCE9910" w:rsidR="009E1114" w:rsidRPr="001D19AB" w:rsidRDefault="009E1114" w:rsidP="0099031B">
      <w:pPr>
        <w:keepNext/>
        <w:spacing w:before="120" w:after="120"/>
        <w:jc w:val="center"/>
      </w:pPr>
      <w:r w:rsidRPr="001D19AB">
        <w:t xml:space="preserve">QUY CHẾ DÂN CHỦ TRONG NHÀ TRƯỜNG </w:t>
      </w:r>
    </w:p>
    <w:p w14:paraId="1F64F329" w14:textId="77777777" w:rsidR="009E1114" w:rsidRDefault="009E1114" w:rsidP="0099031B">
      <w:pPr>
        <w:keepNext/>
        <w:spacing w:before="120" w:after="120"/>
        <w:jc w:val="center"/>
      </w:pPr>
      <w:r w:rsidRPr="001D19AB">
        <w:t>NĂM HỌC 2025-2026</w:t>
      </w:r>
    </w:p>
    <w:p w14:paraId="7ED12F1A" w14:textId="77777777" w:rsidR="009E1114" w:rsidRPr="001D19AB" w:rsidRDefault="009E1114" w:rsidP="009E1114">
      <w:pPr>
        <w:spacing w:before="120"/>
        <w:ind w:firstLine="567"/>
        <w:jc w:val="both"/>
        <w:rPr>
          <w:b w:val="0"/>
          <w:bCs/>
          <w:lang w:val="nl-NL"/>
        </w:rPr>
      </w:pPr>
      <w:r w:rsidRPr="001D19AB">
        <w:rPr>
          <w:b w:val="0"/>
          <w:bCs/>
          <w:lang w:val="nl-NL"/>
        </w:rPr>
        <w:t>Căn cứ  Luật  số 10/2022/QH15, Luật Thực hiện dân chủ ở cơ sở;</w:t>
      </w:r>
    </w:p>
    <w:p w14:paraId="3A08F607" w14:textId="77777777" w:rsidR="009E1114" w:rsidRDefault="009E1114" w:rsidP="009E1114">
      <w:pPr>
        <w:spacing w:before="120" w:after="120"/>
        <w:ind w:firstLine="567"/>
        <w:jc w:val="both"/>
        <w:rPr>
          <w:b w:val="0"/>
          <w:bCs/>
          <w:lang w:val="nl-NL"/>
        </w:rPr>
      </w:pPr>
      <w:r w:rsidRPr="001D19AB">
        <w:rPr>
          <w:b w:val="0"/>
          <w:bCs/>
          <w:lang w:val="nl-NL"/>
        </w:rPr>
        <w:t>Căn cứ Nghị định số 59/2023/NĐ-CP ngày 14/8/2023 của Chính phủ quy định một số điều của Luật thực hiện dân chủ ở cơ sở;</w:t>
      </w:r>
    </w:p>
    <w:p w14:paraId="04D32E82" w14:textId="77777777" w:rsidR="009E1114" w:rsidRPr="001D19AB" w:rsidRDefault="009E1114" w:rsidP="009E1114">
      <w:pPr>
        <w:spacing w:before="120" w:after="120"/>
        <w:ind w:firstLine="567"/>
        <w:jc w:val="both"/>
        <w:rPr>
          <w:b w:val="0"/>
          <w:bCs/>
          <w:lang w:val="nl-NL"/>
        </w:rPr>
      </w:pPr>
      <w:r w:rsidRPr="001D19AB">
        <w:rPr>
          <w:b w:val="0"/>
          <w:bCs/>
          <w:lang w:val="nl-NL"/>
        </w:rPr>
        <w:t xml:space="preserve">Căn cứ </w:t>
      </w:r>
      <w:r>
        <w:rPr>
          <w:b w:val="0"/>
          <w:bCs/>
          <w:lang w:val="nl-NL"/>
        </w:rPr>
        <w:t>Quyết</w:t>
      </w:r>
      <w:r w:rsidRPr="001D19AB">
        <w:rPr>
          <w:b w:val="0"/>
          <w:bCs/>
          <w:lang w:val="nl-NL"/>
        </w:rPr>
        <w:t xml:space="preserve"> định số </w:t>
      </w:r>
      <w:r>
        <w:rPr>
          <w:b w:val="0"/>
          <w:bCs/>
          <w:lang w:val="nl-NL"/>
        </w:rPr>
        <w:t>346</w:t>
      </w:r>
      <w:r w:rsidRPr="001D19AB">
        <w:rPr>
          <w:b w:val="0"/>
          <w:bCs/>
          <w:lang w:val="nl-NL"/>
        </w:rPr>
        <w:t>/</w:t>
      </w:r>
      <w:r>
        <w:rPr>
          <w:b w:val="0"/>
          <w:bCs/>
          <w:lang w:val="nl-NL"/>
        </w:rPr>
        <w:t>QĐ-TTg</w:t>
      </w:r>
      <w:r w:rsidRPr="001D19AB">
        <w:rPr>
          <w:b w:val="0"/>
          <w:bCs/>
          <w:lang w:val="nl-NL"/>
        </w:rPr>
        <w:t xml:space="preserve"> ngày </w:t>
      </w:r>
      <w:r>
        <w:rPr>
          <w:b w:val="0"/>
          <w:bCs/>
          <w:lang w:val="nl-NL"/>
        </w:rPr>
        <w:t>06</w:t>
      </w:r>
      <w:r w:rsidRPr="001D19AB">
        <w:rPr>
          <w:b w:val="0"/>
          <w:bCs/>
          <w:lang w:val="nl-NL"/>
        </w:rPr>
        <w:t>/</w:t>
      </w:r>
      <w:r>
        <w:rPr>
          <w:b w:val="0"/>
          <w:bCs/>
          <w:lang w:val="nl-NL"/>
        </w:rPr>
        <w:t>4</w:t>
      </w:r>
      <w:r w:rsidRPr="001D19AB">
        <w:rPr>
          <w:b w:val="0"/>
          <w:bCs/>
          <w:lang w:val="nl-NL"/>
        </w:rPr>
        <w:t xml:space="preserve">/2023 của </w:t>
      </w:r>
      <w:r>
        <w:rPr>
          <w:b w:val="0"/>
          <w:bCs/>
          <w:lang w:val="nl-NL"/>
        </w:rPr>
        <w:t xml:space="preserve">Thủ tưởng </w:t>
      </w:r>
      <w:r w:rsidRPr="001D19AB">
        <w:rPr>
          <w:b w:val="0"/>
          <w:bCs/>
          <w:lang w:val="nl-NL"/>
        </w:rPr>
        <w:t xml:space="preserve">Chính phủ </w:t>
      </w:r>
      <w:r>
        <w:rPr>
          <w:b w:val="0"/>
          <w:bCs/>
          <w:lang w:val="nl-NL"/>
        </w:rPr>
        <w:t>ban hành kế hoạch triển khai</w:t>
      </w:r>
      <w:r w:rsidRPr="001D19AB">
        <w:rPr>
          <w:b w:val="0"/>
          <w:bCs/>
          <w:lang w:val="nl-NL"/>
        </w:rPr>
        <w:t xml:space="preserve"> Luật thực hiện dân chủ ở cơ sở;</w:t>
      </w:r>
    </w:p>
    <w:p w14:paraId="34ABDB0A" w14:textId="77777777" w:rsidR="009E1114" w:rsidRPr="001D19AB" w:rsidRDefault="009E1114" w:rsidP="009E1114">
      <w:pPr>
        <w:spacing w:line="276" w:lineRule="auto"/>
        <w:ind w:firstLine="567"/>
        <w:jc w:val="both"/>
        <w:rPr>
          <w:b w:val="0"/>
          <w:bCs/>
        </w:rPr>
      </w:pPr>
      <w:r w:rsidRPr="001D19AB">
        <w:rPr>
          <w:b w:val="0"/>
          <w:bCs/>
        </w:rPr>
        <w:t>Căn cứ kết quả thảo luận, thống nhất tại Hội nghị viên chức và người lao động năm học 2025-2026</w:t>
      </w:r>
      <w:r>
        <w:rPr>
          <w:b w:val="0"/>
          <w:bCs/>
        </w:rPr>
        <w:t>;</w:t>
      </w:r>
    </w:p>
    <w:p w14:paraId="3FFECFBF" w14:textId="77777777" w:rsidR="009E1114" w:rsidRPr="001D19AB" w:rsidRDefault="009E1114" w:rsidP="009E1114">
      <w:pPr>
        <w:spacing w:before="120" w:after="120"/>
        <w:ind w:firstLine="576"/>
        <w:jc w:val="both"/>
        <w:rPr>
          <w:b w:val="0"/>
          <w:bCs/>
          <w:iCs/>
        </w:rPr>
      </w:pPr>
      <w:r>
        <w:rPr>
          <w:b w:val="0"/>
          <w:bCs/>
          <w:iCs/>
        </w:rPr>
        <w:t>T</w:t>
      </w:r>
      <w:r w:rsidRPr="001D19AB">
        <w:rPr>
          <w:b w:val="0"/>
          <w:bCs/>
          <w:iCs/>
        </w:rPr>
        <w:t xml:space="preserve">rường THCS Minh Thuận </w:t>
      </w:r>
      <w:r>
        <w:rPr>
          <w:b w:val="0"/>
          <w:bCs/>
          <w:iCs/>
        </w:rPr>
        <w:t>xây dựng Quy chế thực hiện</w:t>
      </w:r>
      <w:r w:rsidRPr="001D19AB">
        <w:rPr>
          <w:b w:val="0"/>
          <w:bCs/>
          <w:iCs/>
        </w:rPr>
        <w:t xml:space="preserve"> dân chủ trong nhà trường như sau:</w:t>
      </w:r>
    </w:p>
    <w:p w14:paraId="6F1CE8F5" w14:textId="77777777" w:rsidR="009E1114" w:rsidRPr="001D19AB" w:rsidRDefault="009E1114" w:rsidP="009E1114">
      <w:pPr>
        <w:keepNext/>
        <w:jc w:val="center"/>
      </w:pPr>
      <w:r w:rsidRPr="001D19AB">
        <w:t>Chương I</w:t>
      </w:r>
      <w:r w:rsidRPr="001D19AB">
        <w:br/>
        <w:t>QUY ĐỊNH CHUNG</w:t>
      </w:r>
    </w:p>
    <w:p w14:paraId="4321EB0D" w14:textId="77777777" w:rsidR="009E1114" w:rsidRPr="004A1B48" w:rsidRDefault="009E1114" w:rsidP="009E1114">
      <w:pPr>
        <w:keepNext/>
        <w:spacing w:before="120" w:after="120"/>
        <w:ind w:firstLine="576"/>
      </w:pPr>
      <w:r w:rsidRPr="004A1B48">
        <w:rPr>
          <w:spacing w:val="24"/>
        </w:rPr>
        <w:t>Điều 1.</w:t>
      </w:r>
      <w:r w:rsidRPr="004A1B48">
        <w:t xml:space="preserve"> </w:t>
      </w:r>
      <w:r>
        <w:t>Phạm vi điều chỉnh</w:t>
      </w:r>
    </w:p>
    <w:p w14:paraId="074328DE" w14:textId="77777777" w:rsidR="009E1114" w:rsidRPr="001D19AB" w:rsidRDefault="009E1114" w:rsidP="009E1114">
      <w:pPr>
        <w:keepNext/>
        <w:spacing w:before="120" w:after="120"/>
        <w:ind w:firstLine="576"/>
      </w:pPr>
      <w:r w:rsidRPr="001D19AB">
        <w:t>Phạm vi điều chỉnh.</w:t>
      </w:r>
    </w:p>
    <w:p w14:paraId="368389A4" w14:textId="77777777" w:rsidR="009E1114" w:rsidRPr="001D19AB" w:rsidRDefault="009E1114" w:rsidP="009E1114">
      <w:pPr>
        <w:spacing w:before="120" w:after="120"/>
        <w:ind w:firstLine="576"/>
        <w:jc w:val="both"/>
        <w:rPr>
          <w:b w:val="0"/>
          <w:bCs/>
        </w:rPr>
      </w:pPr>
      <w:r w:rsidRPr="001D19AB">
        <w:rPr>
          <w:b w:val="0"/>
          <w:bCs/>
        </w:rPr>
        <w:t>Quy chế này quy định những nội dung liên quan đến việc thực hiện dân chủ trong hoạt động của trường THCS Minh Thuận.</w:t>
      </w:r>
    </w:p>
    <w:p w14:paraId="6F442CDF" w14:textId="77777777" w:rsidR="009E1114" w:rsidRPr="004A1B48" w:rsidRDefault="009E1114" w:rsidP="009E1114">
      <w:pPr>
        <w:keepNext/>
        <w:spacing w:before="120" w:after="120"/>
        <w:ind w:firstLine="576"/>
      </w:pPr>
      <w:r w:rsidRPr="004A1B48">
        <w:rPr>
          <w:spacing w:val="24"/>
        </w:rPr>
        <w:t>Điều 2.</w:t>
      </w:r>
      <w:r w:rsidRPr="004A1B48">
        <w:t xml:space="preserve"> Nguyên tắc thực hiện dân chủ trong nhà trường.</w:t>
      </w:r>
    </w:p>
    <w:p w14:paraId="257A4E1D" w14:textId="77777777" w:rsidR="009E1114" w:rsidRPr="001D19AB" w:rsidRDefault="009E1114" w:rsidP="009E1114">
      <w:pPr>
        <w:spacing w:before="120" w:after="120"/>
        <w:ind w:firstLine="576"/>
        <w:jc w:val="both"/>
        <w:rPr>
          <w:b w:val="0"/>
          <w:bCs/>
        </w:rPr>
      </w:pPr>
      <w:r w:rsidRPr="001D19AB">
        <w:rPr>
          <w:b w:val="0"/>
          <w:bCs/>
        </w:rPr>
        <w:t>1. Mở rộng dân chủ phải đảm bảo có sự lãnh đạo của tổ chức Đảng Cộng sản Việt Nam theo nguyên tắc tập trung dân chủ, thực hiện trách nhiệm của Hiệu trưởng và phát huy vai trò của các tổ chức, các đoàn thể trong nhà trường.</w:t>
      </w:r>
    </w:p>
    <w:p w14:paraId="601385FA" w14:textId="77777777" w:rsidR="009E1114" w:rsidRPr="001D19AB" w:rsidRDefault="009E1114" w:rsidP="009E1114">
      <w:pPr>
        <w:spacing w:before="120" w:after="120"/>
        <w:ind w:firstLine="576"/>
        <w:jc w:val="both"/>
        <w:rPr>
          <w:b w:val="0"/>
          <w:bCs/>
        </w:rPr>
      </w:pPr>
      <w:r w:rsidRPr="001D19AB">
        <w:rPr>
          <w:b w:val="0"/>
          <w:bCs/>
        </w:rPr>
        <w:t>2. Thực hiện dân chủ trong nhà trường phù hợp với Hiến pháp và pháp luật; quyền phải đi đôi với nghĩa vụ và trách nhiệm; dân chủ phải gắn liền với kỷ luật, kỷ cương trong nhà trường.</w:t>
      </w:r>
    </w:p>
    <w:p w14:paraId="6807A0AF" w14:textId="77777777" w:rsidR="009E1114" w:rsidRPr="001D19AB" w:rsidRDefault="009E1114" w:rsidP="009E1114">
      <w:pPr>
        <w:spacing w:before="120" w:after="120"/>
        <w:ind w:firstLine="576"/>
        <w:jc w:val="both"/>
      </w:pPr>
      <w:r w:rsidRPr="001D19AB">
        <w:rPr>
          <w:b w:val="0"/>
          <w:bCs/>
        </w:rPr>
        <w:t>3. Xử lý nghiêm minh những hành vi lợi dụng dân chủ, xâm phạm quyền tự do dân chủ làm ảnh hưởng đến uy tín và hoạt động của nhà trường.</w:t>
      </w:r>
      <w:r w:rsidRPr="001D19AB">
        <w:t xml:space="preserve"> </w:t>
      </w:r>
    </w:p>
    <w:p w14:paraId="07AC43C0" w14:textId="77777777" w:rsidR="009E1114" w:rsidRPr="001D19AB" w:rsidRDefault="009E1114" w:rsidP="009E1114">
      <w:pPr>
        <w:keepNext/>
        <w:spacing w:before="120" w:after="120"/>
        <w:ind w:firstLine="576"/>
      </w:pPr>
      <w:r w:rsidRPr="001D19AB">
        <w:rPr>
          <w:spacing w:val="24"/>
        </w:rPr>
        <w:t>Điều 3.</w:t>
      </w:r>
      <w:r w:rsidRPr="001D19AB">
        <w:t xml:space="preserve"> </w:t>
      </w:r>
      <w:r>
        <w:t>Các hành vi bị nghiêm cấm</w:t>
      </w:r>
    </w:p>
    <w:p w14:paraId="76AFDEFC" w14:textId="77777777" w:rsidR="009E1114" w:rsidRPr="004756E3" w:rsidRDefault="009E1114" w:rsidP="0090105C">
      <w:pPr>
        <w:widowControl w:val="0"/>
        <w:spacing w:before="120" w:after="120"/>
        <w:ind w:firstLine="576"/>
        <w:jc w:val="both"/>
        <w:rPr>
          <w:b w:val="0"/>
          <w:bCs/>
        </w:rPr>
      </w:pPr>
      <w:r>
        <w:rPr>
          <w:b w:val="0"/>
          <w:bCs/>
        </w:rPr>
        <w:t xml:space="preserve">- </w:t>
      </w:r>
      <w:r w:rsidRPr="004756E3">
        <w:rPr>
          <w:b w:val="0"/>
          <w:bCs/>
        </w:rPr>
        <w:t>Gây khó khăn, p</w:t>
      </w:r>
      <w:r>
        <w:rPr>
          <w:b w:val="0"/>
          <w:bCs/>
        </w:rPr>
        <w:t>hiền hà hoặc cản trở, đe dọa viê</w:t>
      </w:r>
      <w:r w:rsidRPr="004756E3">
        <w:rPr>
          <w:b w:val="0"/>
          <w:bCs/>
        </w:rPr>
        <w:t>n chức, người lao động thực hiện dân chủ ở cơ quan.</w:t>
      </w:r>
    </w:p>
    <w:p w14:paraId="540A5944" w14:textId="77777777" w:rsidR="009E1114" w:rsidRDefault="009E1114" w:rsidP="0090105C">
      <w:pPr>
        <w:widowControl w:val="0"/>
        <w:spacing w:before="120" w:after="120"/>
        <w:jc w:val="both"/>
        <w:rPr>
          <w:b w:val="0"/>
          <w:bCs/>
        </w:rPr>
      </w:pPr>
      <w:r>
        <w:rPr>
          <w:b w:val="0"/>
          <w:bCs/>
        </w:rPr>
        <w:tab/>
        <w:t xml:space="preserve">- Bao che, cản trở, trù đạp hoặc thiếu trách nhiệm trong việc giải quyết kiến </w:t>
      </w:r>
      <w:r>
        <w:rPr>
          <w:b w:val="0"/>
          <w:bCs/>
        </w:rPr>
        <w:lastRenderedPageBreak/>
        <w:t>nghị, khiếu nại, tố cáo; tiết lộ thông tin về người tố cáo, người cung cấp thông tin về hành vi vi phạm có liên quan đến việc thực hiện dân chủ ở cơ quan.</w:t>
      </w:r>
    </w:p>
    <w:p w14:paraId="2C0F58F3" w14:textId="77777777" w:rsidR="009E1114" w:rsidRDefault="009E1114" w:rsidP="009E1114">
      <w:pPr>
        <w:spacing w:before="120" w:after="120"/>
        <w:jc w:val="both"/>
        <w:rPr>
          <w:b w:val="0"/>
          <w:bCs/>
        </w:rPr>
      </w:pPr>
      <w:r>
        <w:rPr>
          <w:b w:val="0"/>
          <w:bCs/>
        </w:rPr>
        <w:tab/>
        <w:t xml:space="preserve">- Lợi dụng việc thực hiện dân chủ ở cơ sở để thực hiện hành vi xâm phạm an ninh Quốc gia, trật tự, </w:t>
      </w:r>
      <w:proofErr w:type="gramStart"/>
      <w:r>
        <w:rPr>
          <w:b w:val="0"/>
          <w:bCs/>
        </w:rPr>
        <w:t>an</w:t>
      </w:r>
      <w:proofErr w:type="gramEnd"/>
      <w:r>
        <w:rPr>
          <w:b w:val="0"/>
          <w:bCs/>
        </w:rPr>
        <w:t xml:space="preserve"> toàn xã hội, xâm phạm lợi tích của Nhà nước, quyền, lợi ích hợp pháp của tổ chức, cá nhân.</w:t>
      </w:r>
    </w:p>
    <w:p w14:paraId="63D4348C" w14:textId="77777777" w:rsidR="009E1114" w:rsidRDefault="009E1114" w:rsidP="009E1114">
      <w:pPr>
        <w:spacing w:before="120" w:after="120"/>
        <w:jc w:val="both"/>
        <w:rPr>
          <w:b w:val="0"/>
          <w:bCs/>
        </w:rPr>
      </w:pPr>
      <w:r>
        <w:rPr>
          <w:b w:val="0"/>
          <w:bCs/>
        </w:rPr>
        <w:tab/>
        <w:t>- Lợi dụng việc thực hiện dân chủ ở cơ sở để xuyên tạc, vu khống, gây mâu thuẫn, kích động bạo lực, phân biệt vùng miền, giới tính, tôn giáo, dân tộc, gây thiệt hại cho cá nhân, cơ quan, đơn vị, tổ chức.</w:t>
      </w:r>
    </w:p>
    <w:p w14:paraId="5EF0C9A1" w14:textId="77777777" w:rsidR="009E1114" w:rsidRDefault="009E1114" w:rsidP="009E1114">
      <w:pPr>
        <w:spacing w:before="120" w:after="120"/>
        <w:jc w:val="both"/>
        <w:rPr>
          <w:b w:val="0"/>
          <w:bCs/>
        </w:rPr>
      </w:pPr>
      <w:r>
        <w:rPr>
          <w:b w:val="0"/>
          <w:bCs/>
        </w:rPr>
        <w:tab/>
        <w:t>- Giả mạo giấy tờ, gian lận hoặc dùng thủ đoạn khác để làm sai lệc kết quả bàn, quyết định, tham gia ý kiến của viên chức và người lao động trong cơ quan.</w:t>
      </w:r>
    </w:p>
    <w:p w14:paraId="56741F78" w14:textId="77777777" w:rsidR="009E1114" w:rsidRDefault="009E1114" w:rsidP="009E1114">
      <w:pPr>
        <w:keepNext/>
        <w:spacing w:before="120" w:after="120"/>
        <w:ind w:firstLine="576"/>
        <w:jc w:val="both"/>
        <w:rPr>
          <w:spacing w:val="-8"/>
        </w:rPr>
      </w:pPr>
      <w:r w:rsidRPr="00DD04FA">
        <w:rPr>
          <w:spacing w:val="24"/>
        </w:rPr>
        <w:t>Điều 4.</w:t>
      </w:r>
      <w:r w:rsidRPr="00DD04FA">
        <w:t xml:space="preserve"> Xử lý vi phạm pháp luật về thực hiện dân chủ cơ sở</w:t>
      </w:r>
    </w:p>
    <w:p w14:paraId="3FE833B5" w14:textId="77777777" w:rsidR="009E1114" w:rsidRDefault="009E1114" w:rsidP="009E1114">
      <w:pPr>
        <w:keepNext/>
        <w:spacing w:before="120" w:after="120"/>
        <w:ind w:firstLine="576"/>
        <w:jc w:val="both"/>
        <w:rPr>
          <w:b w:val="0"/>
          <w:bCs/>
          <w:spacing w:val="-8"/>
        </w:rPr>
      </w:pPr>
      <w:r>
        <w:rPr>
          <w:b w:val="0"/>
          <w:bCs/>
          <w:spacing w:val="-8"/>
        </w:rPr>
        <w:t xml:space="preserve">- </w:t>
      </w:r>
      <w:r w:rsidRPr="00DD04FA">
        <w:rPr>
          <w:b w:val="0"/>
          <w:bCs/>
          <w:spacing w:val="-8"/>
        </w:rPr>
        <w:t xml:space="preserve">Cá nhân có hành vi vi phạm pháp luật về thực hiện dân chủ ở cơ </w:t>
      </w:r>
      <w:r>
        <w:rPr>
          <w:b w:val="0"/>
          <w:bCs/>
          <w:spacing w:val="-8"/>
        </w:rPr>
        <w:t>sở</w:t>
      </w:r>
      <w:r w:rsidRPr="00DD04FA">
        <w:rPr>
          <w:b w:val="0"/>
          <w:bCs/>
          <w:spacing w:val="-8"/>
        </w:rPr>
        <w:t xml:space="preserve"> thì tùy theo tính chất, mức độ vi phạm </w:t>
      </w:r>
      <w:r>
        <w:rPr>
          <w:b w:val="0"/>
          <w:bCs/>
          <w:spacing w:val="-8"/>
        </w:rPr>
        <w:t>mà bị</w:t>
      </w:r>
      <w:r w:rsidRPr="00DD04FA">
        <w:rPr>
          <w:b w:val="0"/>
          <w:bCs/>
          <w:spacing w:val="-8"/>
        </w:rPr>
        <w:t xml:space="preserve"> xử phạt vi phạm hành chính, </w:t>
      </w:r>
      <w:r>
        <w:rPr>
          <w:b w:val="0"/>
          <w:bCs/>
          <w:spacing w:val="-8"/>
        </w:rPr>
        <w:t>áp dụng biện pháp xử lý hành chính hoặc bị truy cứu trách nhiệm hình sự; nếu gây thiệt hại thì phải bồi thường theo quy định của pháp luật.</w:t>
      </w:r>
    </w:p>
    <w:p w14:paraId="4A147CEC" w14:textId="77777777" w:rsidR="009E1114" w:rsidRDefault="009E1114" w:rsidP="009E1114">
      <w:pPr>
        <w:keepNext/>
        <w:spacing w:before="120" w:after="120"/>
        <w:ind w:firstLine="576"/>
        <w:jc w:val="both"/>
        <w:rPr>
          <w:b w:val="0"/>
          <w:bCs/>
          <w:spacing w:val="-8"/>
        </w:rPr>
      </w:pPr>
      <w:r>
        <w:rPr>
          <w:b w:val="0"/>
          <w:bCs/>
          <w:spacing w:val="-8"/>
        </w:rPr>
        <w:t xml:space="preserve">- Tổ chức vi phạm quy định tại Luật thực hiện dân chủ cơ sở và quy định khác của pháp luật có liên quan đến thực hiện dân chủ ở cơ sở thì tùy theo tính chất, mức độ vi phạm mà bị xử </w:t>
      </w:r>
      <w:r w:rsidRPr="00DD04FA">
        <w:rPr>
          <w:b w:val="0"/>
          <w:bCs/>
          <w:spacing w:val="-8"/>
        </w:rPr>
        <w:t>phạt vi phạm hành chính</w:t>
      </w:r>
      <w:r>
        <w:rPr>
          <w:b w:val="0"/>
          <w:bCs/>
          <w:spacing w:val="-8"/>
        </w:rPr>
        <w:t>; nếu gây thiệt hại thì phải bồi thường theo quy định của pháp luật.</w:t>
      </w:r>
    </w:p>
    <w:p w14:paraId="0F093F3B" w14:textId="7C876932" w:rsidR="009E1114" w:rsidRDefault="009E1114" w:rsidP="00192D18">
      <w:pPr>
        <w:widowControl w:val="0"/>
        <w:spacing w:before="120" w:after="120"/>
        <w:ind w:firstLine="578"/>
        <w:jc w:val="both"/>
        <w:rPr>
          <w:b w:val="0"/>
          <w:bCs/>
          <w:spacing w:val="-8"/>
        </w:rPr>
      </w:pPr>
      <w:r>
        <w:rPr>
          <w:b w:val="0"/>
          <w:bCs/>
          <w:spacing w:val="-8"/>
        </w:rPr>
        <w:t xml:space="preserve">- Cán bộ, viên chức, người lao động lợi dụng chức vụ, quyền hạn vi phạm quy định của Luật này, xâm phạm lợi ích của Nhà nước, quyền và lợi ích hợp pháp của tổ chức, cá nhân </w:t>
      </w:r>
      <w:r w:rsidR="00594FB0">
        <w:rPr>
          <w:b w:val="0"/>
          <w:bCs/>
          <w:spacing w:val="-8"/>
        </w:rPr>
        <w:t>t</w:t>
      </w:r>
      <w:r>
        <w:rPr>
          <w:b w:val="0"/>
          <w:bCs/>
          <w:spacing w:val="-8"/>
        </w:rPr>
        <w:t xml:space="preserve">hì tùy theo tính chất, mức độ vi phạm mà bị xử lý kỉ luật </w:t>
      </w:r>
      <w:r w:rsidR="0099031B">
        <w:rPr>
          <w:b w:val="0"/>
          <w:bCs/>
          <w:spacing w:val="-8"/>
        </w:rPr>
        <w:t>hoặc</w:t>
      </w:r>
      <w:r>
        <w:rPr>
          <w:b w:val="0"/>
          <w:bCs/>
          <w:spacing w:val="-8"/>
        </w:rPr>
        <w:t xml:space="preserve"> bị truy cứu</w:t>
      </w:r>
      <w:r w:rsidR="00594FB0">
        <w:rPr>
          <w:b w:val="0"/>
          <w:bCs/>
          <w:spacing w:val="-8"/>
        </w:rPr>
        <w:t xml:space="preserve"> </w:t>
      </w:r>
      <w:r>
        <w:rPr>
          <w:b w:val="0"/>
          <w:bCs/>
          <w:spacing w:val="-8"/>
        </w:rPr>
        <w:t>t</w:t>
      </w:r>
      <w:r w:rsidR="00594FB0">
        <w:rPr>
          <w:b w:val="0"/>
          <w:bCs/>
          <w:spacing w:val="-8"/>
        </w:rPr>
        <w:t>r</w:t>
      </w:r>
      <w:r>
        <w:rPr>
          <w:b w:val="0"/>
          <w:bCs/>
          <w:spacing w:val="-8"/>
        </w:rPr>
        <w:t>ách nhiệm hình sự, nếu gây thiệt hại thì phải bồi thường, bồi hoàn theo quy định của pháp luật.</w:t>
      </w:r>
    </w:p>
    <w:p w14:paraId="046B8640" w14:textId="77777777" w:rsidR="00192D18" w:rsidRDefault="00192D18" w:rsidP="00192D18">
      <w:pPr>
        <w:keepNext/>
        <w:spacing w:before="120" w:after="120"/>
        <w:ind w:firstLine="576"/>
        <w:jc w:val="both"/>
        <w:rPr>
          <w:b w:val="0"/>
          <w:bCs/>
          <w:spacing w:val="-8"/>
        </w:rPr>
      </w:pPr>
      <w:r>
        <w:rPr>
          <w:b w:val="0"/>
          <w:bCs/>
          <w:spacing w:val="-8"/>
        </w:rPr>
        <w:t xml:space="preserve">- Việc xử </w:t>
      </w:r>
      <w:r w:rsidRPr="00DD04FA">
        <w:rPr>
          <w:b w:val="0"/>
          <w:bCs/>
          <w:spacing w:val="-8"/>
        </w:rPr>
        <w:t>phạt vi phạm hành chính</w:t>
      </w:r>
      <w:r>
        <w:rPr>
          <w:b w:val="0"/>
          <w:bCs/>
          <w:spacing w:val="-8"/>
        </w:rPr>
        <w:t>, xử lí kỉ luật đối với các hành vi vi phạm pháp luật về thực hiện dân chủ ở cơ sở thực hiện theo quy định của Chính Phủ.</w:t>
      </w:r>
    </w:p>
    <w:p w14:paraId="527077F8" w14:textId="77777777" w:rsidR="00192D18" w:rsidRPr="001D19AB" w:rsidRDefault="00192D18" w:rsidP="00192D18">
      <w:pPr>
        <w:keepNext/>
        <w:spacing w:before="120" w:after="120" w:line="276" w:lineRule="auto"/>
        <w:jc w:val="center"/>
      </w:pPr>
      <w:r w:rsidRPr="001D19AB">
        <w:t>Chương II</w:t>
      </w:r>
      <w:r w:rsidRPr="001D19AB">
        <w:br/>
        <w:t>THỰC HIỆN DÂN CHỦ TRONG NỘI BỘ NHÀ TRƯỜNG</w:t>
      </w:r>
    </w:p>
    <w:p w14:paraId="3FB74BF8" w14:textId="77777777" w:rsidR="00192D18" w:rsidRPr="001D19AB" w:rsidRDefault="00192D18" w:rsidP="00192D18">
      <w:pPr>
        <w:keepNext/>
        <w:spacing w:before="120" w:after="120"/>
        <w:jc w:val="center"/>
        <w:rPr>
          <w:b w:val="0"/>
          <w:bCs/>
        </w:rPr>
      </w:pPr>
      <w:r w:rsidRPr="001D19AB">
        <w:t xml:space="preserve">MỤC 1. </w:t>
      </w:r>
      <w:r>
        <w:t>CÔNG KHAI THÔNG TIN</w:t>
      </w:r>
    </w:p>
    <w:p w14:paraId="75EA51FE" w14:textId="77777777" w:rsidR="00192D18" w:rsidRDefault="00192D18" w:rsidP="00192D18">
      <w:pPr>
        <w:keepNext/>
        <w:spacing w:before="120" w:after="120"/>
        <w:ind w:firstLine="576"/>
        <w:jc w:val="both"/>
      </w:pPr>
      <w:r w:rsidRPr="004A1B48">
        <w:rPr>
          <w:spacing w:val="24"/>
        </w:rPr>
        <w:t xml:space="preserve">Điều </w:t>
      </w:r>
      <w:r>
        <w:rPr>
          <w:spacing w:val="24"/>
        </w:rPr>
        <w:t>5</w:t>
      </w:r>
      <w:r w:rsidRPr="004A1B48">
        <w:rPr>
          <w:spacing w:val="24"/>
        </w:rPr>
        <w:t>.</w:t>
      </w:r>
      <w:r w:rsidRPr="004A1B48">
        <w:t xml:space="preserve"> </w:t>
      </w:r>
      <w:r>
        <w:t>Những nội dung công khai</w:t>
      </w:r>
    </w:p>
    <w:p w14:paraId="39586281" w14:textId="77777777" w:rsidR="00192D18" w:rsidRDefault="00192D18" w:rsidP="00192D18">
      <w:pPr>
        <w:keepNext/>
        <w:spacing w:before="120" w:after="120"/>
        <w:ind w:firstLine="576"/>
        <w:jc w:val="both"/>
      </w:pPr>
      <w:r>
        <w:t>Trừ các thông tin thuộc bí mật nhà nước, bí mật công tác hoặc thông tin chưa được công khai theo quy định của pháp luật, hiệu trưởng phải công khai trong cơ quan các nội dung sau đây:</w:t>
      </w:r>
    </w:p>
    <w:p w14:paraId="4D7CCB4B" w14:textId="54D5198A" w:rsidR="00192D18" w:rsidRPr="0090105C" w:rsidRDefault="00192D18" w:rsidP="0090105C">
      <w:pPr>
        <w:keepNext/>
        <w:widowControl w:val="0"/>
        <w:spacing w:before="120" w:after="120"/>
        <w:ind w:firstLine="567"/>
        <w:jc w:val="both"/>
      </w:pPr>
      <w:r>
        <w:t xml:space="preserve">* </w:t>
      </w:r>
      <w:r w:rsidRPr="004437E0">
        <w:t>Chủ trương, chính sách của Đảng, pháp luật của Nhà nước.</w:t>
      </w:r>
    </w:p>
    <w:p w14:paraId="319D0809" w14:textId="77777777" w:rsidR="009E1114" w:rsidRPr="001D19AB" w:rsidRDefault="009E1114" w:rsidP="0090105C">
      <w:pPr>
        <w:widowControl w:val="0"/>
        <w:spacing w:before="120" w:after="120"/>
        <w:ind w:firstLine="576"/>
        <w:jc w:val="both"/>
      </w:pPr>
      <w:r>
        <w:t xml:space="preserve">* </w:t>
      </w:r>
      <w:r w:rsidRPr="001D19AB">
        <w:t>Nội dung công khai về tài chính</w:t>
      </w:r>
    </w:p>
    <w:p w14:paraId="704A0DB2" w14:textId="77777777" w:rsidR="009E1114" w:rsidRPr="001D19AB" w:rsidRDefault="009E1114" w:rsidP="0090105C">
      <w:pPr>
        <w:widowControl w:val="0"/>
        <w:spacing w:before="120" w:after="120"/>
        <w:ind w:firstLine="576"/>
        <w:jc w:val="both"/>
        <w:rPr>
          <w:b w:val="0"/>
          <w:color w:val="000000"/>
        </w:rPr>
      </w:pPr>
      <w:r>
        <w:rPr>
          <w:b w:val="0"/>
          <w:color w:val="000000"/>
        </w:rPr>
        <w:t>1</w:t>
      </w:r>
      <w:r w:rsidRPr="001D19AB">
        <w:rPr>
          <w:b w:val="0"/>
          <w:color w:val="000000"/>
        </w:rPr>
        <w:t xml:space="preserve">. Thông báo công khai trong nội bộ trường học về dự toán ngân sách năm do cấp trên giao, kể cả phần điều chỉnh, bổ sung tăng hoặc giảm kinh phí hoạt động </w:t>
      </w:r>
      <w:r w:rsidRPr="001D19AB">
        <w:rPr>
          <w:b w:val="0"/>
          <w:color w:val="000000"/>
        </w:rPr>
        <w:lastRenderedPageBreak/>
        <w:t>trong năm (nếu có). Công khai về quyết toán kinh phí đã thực hiện trong năm sau khi được cơ quan có thẩm quyền kiểm tra, xét duyệt.</w:t>
      </w:r>
    </w:p>
    <w:p w14:paraId="63FC49FE" w14:textId="77777777" w:rsidR="009E1114" w:rsidRPr="001D19AB" w:rsidRDefault="009E1114" w:rsidP="009E1114">
      <w:pPr>
        <w:spacing w:before="120" w:after="120"/>
        <w:jc w:val="both"/>
        <w:rPr>
          <w:b w:val="0"/>
        </w:rPr>
      </w:pPr>
      <w:r w:rsidRPr="001D19AB">
        <w:rPr>
          <w:b w:val="0"/>
        </w:rPr>
        <w:tab/>
      </w:r>
      <w:r>
        <w:rPr>
          <w:b w:val="0"/>
        </w:rPr>
        <w:t>2</w:t>
      </w:r>
      <w:r w:rsidRPr="001D19AB">
        <w:rPr>
          <w:b w:val="0"/>
        </w:rPr>
        <w:t>. Kinh phí cải tạo, sửa chữa, mở rộng, nâng cấp cơ sở vật chất của nhà trường phải thông báo công khai về tổng mức kinh phí được duyệt và các hạng mục đầu tư và xây dựng; các quy định về tổ chức đấu thầu, công khai việc mở thầu, kết quả đấu thầu và quyết toán dự toán hoàn thành tại Hội nghị viên chức và người lao động của nhà trường.</w:t>
      </w:r>
    </w:p>
    <w:p w14:paraId="60AF7781" w14:textId="77777777" w:rsidR="009E1114" w:rsidRPr="001D19AB" w:rsidRDefault="009E1114" w:rsidP="009E1114">
      <w:pPr>
        <w:spacing w:before="120" w:after="120"/>
        <w:jc w:val="both"/>
        <w:rPr>
          <w:b w:val="0"/>
        </w:rPr>
      </w:pPr>
      <w:r w:rsidRPr="001D19AB">
        <w:rPr>
          <w:b w:val="0"/>
        </w:rPr>
        <w:tab/>
      </w:r>
      <w:r>
        <w:rPr>
          <w:b w:val="0"/>
        </w:rPr>
        <w:t>3</w:t>
      </w:r>
      <w:r w:rsidRPr="001D19AB">
        <w:rPr>
          <w:b w:val="0"/>
        </w:rPr>
        <w:t>. Mua sắm đồ dùng, vật tư, trang thiết bị phương tiện làm việc của nhà trường, phải thông báo công khai về danh mục, số lượng, chủng loại và giá cả của tài sản cần mua; công khai việc sử dụng và bảo quản theo đúng mục đích, tiêu chuẩn, định mức do nhà nước quy định.</w:t>
      </w:r>
    </w:p>
    <w:p w14:paraId="46886EB9" w14:textId="77777777" w:rsidR="009E1114" w:rsidRPr="001D19AB" w:rsidRDefault="009E1114" w:rsidP="009E1114">
      <w:pPr>
        <w:spacing w:before="120" w:after="120"/>
        <w:jc w:val="both"/>
        <w:rPr>
          <w:b w:val="0"/>
          <w:color w:val="000000"/>
        </w:rPr>
      </w:pPr>
      <w:r w:rsidRPr="001D19AB">
        <w:rPr>
          <w:b w:val="0"/>
        </w:rPr>
        <w:tab/>
      </w:r>
      <w:r>
        <w:rPr>
          <w:b w:val="0"/>
          <w:color w:val="000000"/>
        </w:rPr>
        <w:t>4</w:t>
      </w:r>
      <w:r w:rsidRPr="001D19AB">
        <w:rPr>
          <w:b w:val="0"/>
          <w:color w:val="000000"/>
        </w:rPr>
        <w:t>. Công khai việc phân bổ ngân sách cho các đơn vị trực thuộc, đồng thời phải chịu trách nhiệm trong việc tổ chức thực hiện dự toán, quyết toán ngân sách của nhà trường.</w:t>
      </w:r>
    </w:p>
    <w:p w14:paraId="7B0C8765" w14:textId="77777777" w:rsidR="009E1114" w:rsidRPr="001D19AB" w:rsidRDefault="009E1114" w:rsidP="009E1114">
      <w:pPr>
        <w:spacing w:before="120" w:after="120"/>
        <w:ind w:firstLine="576"/>
        <w:jc w:val="both"/>
      </w:pPr>
      <w:r>
        <w:t xml:space="preserve">* </w:t>
      </w:r>
      <w:r w:rsidRPr="001D19AB">
        <w:t>Thực hiện công khai về dự toán, quyết toán các khoản thu- chi trong nhà trường.</w:t>
      </w:r>
    </w:p>
    <w:p w14:paraId="2AB325E1" w14:textId="77777777" w:rsidR="009E1114" w:rsidRPr="001D19AB" w:rsidRDefault="009E1114" w:rsidP="009E1114">
      <w:pPr>
        <w:spacing w:before="120" w:after="120"/>
        <w:ind w:firstLine="576"/>
        <w:jc w:val="both"/>
        <w:rPr>
          <w:b w:val="0"/>
        </w:rPr>
      </w:pPr>
      <w:r w:rsidRPr="001D19AB">
        <w:rPr>
          <w:b w:val="0"/>
        </w:rPr>
        <w:t>1. Các khoản thu theo quy định của nhà nước, của huyện về thu phí, lệ phí, các khoản đóng góp, viện trợ, ủng hộ, biếu, tặng của tổ chức và cá nhân.</w:t>
      </w:r>
    </w:p>
    <w:p w14:paraId="35C0E9B4" w14:textId="77777777" w:rsidR="009E1114" w:rsidRPr="001D19AB" w:rsidRDefault="009E1114" w:rsidP="009E1114">
      <w:pPr>
        <w:spacing w:before="120" w:after="120"/>
        <w:ind w:firstLine="576"/>
        <w:jc w:val="both"/>
        <w:rPr>
          <w:b w:val="0"/>
          <w:color w:val="000000"/>
        </w:rPr>
      </w:pPr>
      <w:r w:rsidRPr="001D19AB">
        <w:rPr>
          <w:b w:val="0"/>
          <w:color w:val="000000"/>
        </w:rPr>
        <w:t>2. Công khai kết quả đóng góp và sử dụng các khoản đóng góp huy động của tổ chức, cá nhân.</w:t>
      </w:r>
    </w:p>
    <w:p w14:paraId="44D26460" w14:textId="77777777" w:rsidR="009E1114" w:rsidRPr="001D19AB" w:rsidRDefault="009E1114" w:rsidP="009E1114">
      <w:pPr>
        <w:spacing w:before="120" w:after="120"/>
        <w:ind w:firstLine="576"/>
        <w:jc w:val="both"/>
        <w:rPr>
          <w:b w:val="0"/>
        </w:rPr>
      </w:pPr>
      <w:r w:rsidRPr="001D19AB">
        <w:rPr>
          <w:b w:val="0"/>
        </w:rPr>
        <w:t>3. Công khai các khoản thu từ các hoạt động có tính chất kinh doanh, dịch vụ, cho thuê của cơ quan.</w:t>
      </w:r>
    </w:p>
    <w:p w14:paraId="56618360" w14:textId="77777777" w:rsidR="009E1114" w:rsidRPr="001D19AB" w:rsidRDefault="009E1114" w:rsidP="009E1114">
      <w:pPr>
        <w:spacing w:before="120" w:after="120"/>
        <w:ind w:firstLine="576"/>
        <w:jc w:val="both"/>
        <w:rPr>
          <w:b w:val="0"/>
        </w:rPr>
      </w:pPr>
      <w:r w:rsidRPr="001D19AB">
        <w:rPr>
          <w:b w:val="0"/>
        </w:rPr>
        <w:t>4. Công khai các khoản thu khác phát sinh ở đơn vị.</w:t>
      </w:r>
    </w:p>
    <w:p w14:paraId="75F9E52B" w14:textId="77777777" w:rsidR="009E1114" w:rsidRPr="001D19AB" w:rsidRDefault="009E1114" w:rsidP="009E1114">
      <w:pPr>
        <w:spacing w:before="120" w:after="120"/>
        <w:ind w:firstLine="576"/>
        <w:jc w:val="both"/>
        <w:rPr>
          <w:b w:val="0"/>
        </w:rPr>
      </w:pPr>
      <w:r w:rsidRPr="001D19AB">
        <w:rPr>
          <w:b w:val="0"/>
        </w:rPr>
        <w:t>5. Công khai các khoản chi từ các nguồn thu trên.</w:t>
      </w:r>
    </w:p>
    <w:p w14:paraId="0ED9A706" w14:textId="77777777" w:rsidR="009E1114" w:rsidRPr="001D19AB" w:rsidRDefault="009E1114" w:rsidP="009E1114">
      <w:pPr>
        <w:spacing w:before="120" w:after="120"/>
        <w:jc w:val="both"/>
        <w:rPr>
          <w:b w:val="0"/>
        </w:rPr>
      </w:pPr>
      <w:r w:rsidRPr="001D19AB">
        <w:rPr>
          <w:b w:val="0"/>
        </w:rPr>
        <w:tab/>
        <w:t>Hiệu trưởng nhà trường thông báo công khai cho cán bộ, viên chức trong nhà trường và những người có liên quan biết về các khoản thu, đối tượng thu, mức thu và các nội dung chi. Khi thu tiền phải có biên lai của Cục thuế và Sở Tài chính - Vật giá phát hành, số tiền thu phải được nộp và quản lý qua Kho bạc Nhà nước, hình thức thu qua tài khoản.</w:t>
      </w:r>
    </w:p>
    <w:p w14:paraId="4EE94328" w14:textId="77777777" w:rsidR="009E1114" w:rsidRPr="004A1B48" w:rsidRDefault="009E1114" w:rsidP="009E1114">
      <w:pPr>
        <w:spacing w:before="120" w:after="120"/>
        <w:ind w:firstLine="576"/>
        <w:jc w:val="both"/>
        <w:rPr>
          <w:bCs/>
        </w:rPr>
      </w:pPr>
      <w:r>
        <w:rPr>
          <w:bCs/>
        </w:rPr>
        <w:t xml:space="preserve">* </w:t>
      </w:r>
      <w:r w:rsidRPr="004A1B48">
        <w:rPr>
          <w:bCs/>
        </w:rPr>
        <w:t>Thực hiện công khai Quy chế chi tiêu nội bộ</w:t>
      </w:r>
    </w:p>
    <w:p w14:paraId="65C2354A" w14:textId="77777777" w:rsidR="009E1114" w:rsidRPr="001D19AB" w:rsidRDefault="009E1114" w:rsidP="009E1114">
      <w:pPr>
        <w:spacing w:before="120" w:after="120"/>
        <w:ind w:firstLine="576"/>
        <w:jc w:val="both"/>
        <w:rPr>
          <w:b w:val="0"/>
        </w:rPr>
      </w:pPr>
      <w:r w:rsidRPr="001D19AB">
        <w:rPr>
          <w:b w:val="0"/>
        </w:rPr>
        <w:t>1. Phổ biến các chủ trương, chính sách, các văn bản, chỉ thị của cấp trên, của Ngành có liên quan đến hoạt động tài chính của nhà trường trong cán bộ, giáo viên, nhân viên, học sinh, phụ huynh học sinh toàn trường.</w:t>
      </w:r>
    </w:p>
    <w:p w14:paraId="668336F7" w14:textId="77777777" w:rsidR="009E1114" w:rsidRPr="001D19AB" w:rsidRDefault="009E1114" w:rsidP="009E1114">
      <w:pPr>
        <w:spacing w:before="120" w:after="120"/>
        <w:ind w:firstLine="576"/>
        <w:jc w:val="both"/>
        <w:rPr>
          <w:b w:val="0"/>
          <w:lang w:val="pt-BR"/>
        </w:rPr>
      </w:pPr>
      <w:r w:rsidRPr="001D19AB">
        <w:rPr>
          <w:b w:val="0"/>
          <w:lang w:val="pt-BR"/>
        </w:rPr>
        <w:t>2. Công khai các tiêu chuẩn, chế độ, chính sách có liên quan đến quyền lợi của cán bộ, giáo viên, nhân viên, học sinh.</w:t>
      </w:r>
    </w:p>
    <w:p w14:paraId="52E08ED3" w14:textId="77777777" w:rsidR="009E1114" w:rsidRPr="001D19AB" w:rsidRDefault="009E1114" w:rsidP="009E1114">
      <w:pPr>
        <w:spacing w:before="120" w:after="120"/>
        <w:ind w:firstLine="576"/>
        <w:jc w:val="both"/>
        <w:rPr>
          <w:b w:val="0"/>
          <w:lang w:val="vi-VN"/>
        </w:rPr>
      </w:pPr>
      <w:r w:rsidRPr="001D19AB">
        <w:rPr>
          <w:b w:val="0"/>
          <w:lang w:val="pt-BR"/>
        </w:rPr>
        <w:t>3. Lập biên bản công khai.</w:t>
      </w:r>
    </w:p>
    <w:p w14:paraId="0BD4207A" w14:textId="77777777" w:rsidR="009E1114" w:rsidRPr="001D19AB" w:rsidRDefault="009E1114" w:rsidP="009E1114">
      <w:pPr>
        <w:spacing w:before="120" w:after="120"/>
        <w:ind w:firstLine="576"/>
        <w:jc w:val="both"/>
        <w:rPr>
          <w:lang w:val="vi-VN"/>
        </w:rPr>
      </w:pPr>
      <w:r>
        <w:lastRenderedPageBreak/>
        <w:t xml:space="preserve">* </w:t>
      </w:r>
      <w:r w:rsidRPr="001D19AB">
        <w:rPr>
          <w:lang w:val="vi-VN"/>
        </w:rPr>
        <w:t>Công khai về quản lý, sử dụng tài sản công</w:t>
      </w:r>
    </w:p>
    <w:p w14:paraId="63EEAA68" w14:textId="77777777" w:rsidR="009E1114" w:rsidRPr="001D19AB" w:rsidRDefault="009E1114" w:rsidP="009E1114">
      <w:pPr>
        <w:spacing w:before="120" w:after="120"/>
        <w:ind w:firstLine="576"/>
        <w:jc w:val="both"/>
        <w:rPr>
          <w:b w:val="0"/>
        </w:rPr>
      </w:pPr>
      <w:r w:rsidRPr="001D19AB">
        <w:rPr>
          <w:b w:val="0"/>
        </w:rPr>
        <w:t>1. Công khai về diện tích, mục đích sử dụng trụ sở làm việc, đất đai, tài sản, trang thiết bị làm việc hiện có của nhà trường; công khai diện tích đất đai, nhà cửa, trang thiết bị của nhà trường cho thuê, cho mượn hoặc giao cho các tổ chức, cá nhân sử dụng (nếu có).</w:t>
      </w:r>
    </w:p>
    <w:p w14:paraId="560C3990" w14:textId="77777777" w:rsidR="009E1114" w:rsidRPr="001D19AB" w:rsidRDefault="009E1114" w:rsidP="009E1114">
      <w:pPr>
        <w:spacing w:before="120" w:after="120"/>
        <w:jc w:val="both"/>
        <w:rPr>
          <w:b w:val="0"/>
        </w:rPr>
      </w:pPr>
      <w:r w:rsidRPr="001D19AB">
        <w:rPr>
          <w:b w:val="0"/>
        </w:rPr>
        <w:tab/>
        <w:t>2. Công khai quy chế quản lý, tiêu chuẩn, mục đích sử dụng trang thiết bị, phương tiện, dụng cụ làm việc, văn phòng phẩm, điện thoại, fax.</w:t>
      </w:r>
    </w:p>
    <w:p w14:paraId="2E0924BA" w14:textId="77777777" w:rsidR="009E1114" w:rsidRPr="001D19AB" w:rsidRDefault="009E1114" w:rsidP="009E1114">
      <w:pPr>
        <w:spacing w:before="120" w:after="120"/>
        <w:jc w:val="both"/>
        <w:rPr>
          <w:b w:val="0"/>
        </w:rPr>
      </w:pPr>
      <w:r w:rsidRPr="001D19AB">
        <w:rPr>
          <w:b w:val="0"/>
        </w:rPr>
        <w:tab/>
        <w:t>3. Công khai quy định về trách nhiệm vật chất đối với tổ chức, cá nhân trong việc quản lý và sử dụng tài sản, phương tiện làm việc của nhà trường.</w:t>
      </w:r>
    </w:p>
    <w:p w14:paraId="2FD2BE20" w14:textId="77777777" w:rsidR="009E1114" w:rsidRPr="001D19AB" w:rsidRDefault="009E1114" w:rsidP="009E1114">
      <w:pPr>
        <w:spacing w:before="120" w:after="120"/>
        <w:jc w:val="both"/>
        <w:rPr>
          <w:b w:val="0"/>
        </w:rPr>
      </w:pPr>
      <w:r w:rsidRPr="001D19AB">
        <w:rPr>
          <w:b w:val="0"/>
        </w:rPr>
        <w:tab/>
        <w:t>4. Tổ chức, cá nhân trong nhà trường nếu do thiếu trách nhiệm làm hư hỏng, mất mát tài sản công phải bồi thường vật chất và thông báo công khai cho mọi người trong nhà trường biết.</w:t>
      </w:r>
    </w:p>
    <w:p w14:paraId="42D4A133" w14:textId="77777777" w:rsidR="009E1114" w:rsidRPr="001D19AB" w:rsidRDefault="009E1114" w:rsidP="009E1114">
      <w:pPr>
        <w:spacing w:before="120"/>
        <w:jc w:val="both"/>
        <w:rPr>
          <w:b w:val="0"/>
          <w:spacing w:val="-4"/>
        </w:rPr>
      </w:pPr>
      <w:r w:rsidRPr="001D19AB">
        <w:rPr>
          <w:b w:val="0"/>
        </w:rPr>
        <w:tab/>
        <w:t xml:space="preserve">Tài sản công của nhà trường hư hỏng hoặc không cần sử dụng, nếu thanh lý hoặc chuyển giao cho đơn vị khác phải được cấp có thẩm quyền cho phép; khi tiến hành thanh lý, bán đấu giá hoặc chuyển giao phải thông báo công khai danh mục tài </w:t>
      </w:r>
      <w:r w:rsidRPr="001D19AB">
        <w:rPr>
          <w:b w:val="0"/>
          <w:spacing w:val="-4"/>
        </w:rPr>
        <w:t>sản thanh lý và lập Hội đồng thanh lý chuyển giao tài sản theo quy định của Nhà nước.</w:t>
      </w:r>
    </w:p>
    <w:p w14:paraId="7238F79E" w14:textId="77777777" w:rsidR="009E1114" w:rsidRPr="001D19AB" w:rsidRDefault="009E1114" w:rsidP="009E1114">
      <w:pPr>
        <w:keepNext/>
        <w:spacing w:before="120" w:after="120"/>
        <w:ind w:left="576"/>
        <w:rPr>
          <w:bCs/>
        </w:rPr>
      </w:pPr>
      <w:r>
        <w:rPr>
          <w:bCs/>
        </w:rPr>
        <w:t>*Tuyển dụng, tiếp nhận, hợp đồng giáo viên, nhân viên</w:t>
      </w:r>
    </w:p>
    <w:p w14:paraId="0E805D4A" w14:textId="77777777" w:rsidR="009E1114" w:rsidRPr="00564AC9" w:rsidRDefault="009E1114" w:rsidP="009E1114">
      <w:pPr>
        <w:spacing w:before="120" w:after="120"/>
        <w:ind w:firstLine="576"/>
        <w:jc w:val="both"/>
        <w:rPr>
          <w:b w:val="0"/>
          <w:spacing w:val="-8"/>
        </w:rPr>
      </w:pPr>
      <w:r w:rsidRPr="00564AC9">
        <w:rPr>
          <w:b w:val="0"/>
        </w:rPr>
        <w:t xml:space="preserve">1. Căn cứ chỉ tiêu biên chế, quỹ tiền lương được UBND xã giao hàng năm; căn cứ nhu cầu vị trí làm việc và tiêu chuẩn nghiệp vụ của ngạch công chức về số </w:t>
      </w:r>
      <w:r w:rsidRPr="00564AC9">
        <w:rPr>
          <w:b w:val="0"/>
          <w:spacing w:val="-8"/>
        </w:rPr>
        <w:t>lượng, chất lượng viên chức cần bổ sung để lập kế hoạch hợp đồng giáo viên, nhân viên.</w:t>
      </w:r>
    </w:p>
    <w:p w14:paraId="6D87A125" w14:textId="77777777" w:rsidR="009E1114" w:rsidRPr="00564AC9" w:rsidRDefault="009E1114" w:rsidP="009E1114">
      <w:pPr>
        <w:spacing w:before="120" w:after="120"/>
        <w:ind w:firstLine="576"/>
        <w:jc w:val="both"/>
        <w:rPr>
          <w:b w:val="0"/>
        </w:rPr>
      </w:pPr>
      <w:r w:rsidRPr="00564AC9">
        <w:rPr>
          <w:b w:val="0"/>
        </w:rPr>
        <w:t>2. Việc hợp đồng giáo viên, nhân viên phải công khai và thông qua kiểm tra chuyên môn nghiệp vụ của các tổ chuyên môn theo quy định hiện hành của ngành.</w:t>
      </w:r>
    </w:p>
    <w:p w14:paraId="073DEA4D" w14:textId="77777777" w:rsidR="009E1114" w:rsidRPr="001D19AB" w:rsidRDefault="009E1114" w:rsidP="009E1114">
      <w:pPr>
        <w:keepNext/>
        <w:spacing w:before="120" w:after="120"/>
        <w:ind w:left="576"/>
        <w:rPr>
          <w:bCs/>
        </w:rPr>
      </w:pPr>
      <w:r>
        <w:t xml:space="preserve">* </w:t>
      </w:r>
      <w:r w:rsidRPr="001D19AB">
        <w:rPr>
          <w:bCs/>
        </w:rPr>
        <w:t>Đào tạo bồi dưỡng cán bộ giáo viên, nhân viên</w:t>
      </w:r>
    </w:p>
    <w:p w14:paraId="6D524823" w14:textId="77777777" w:rsidR="009E1114" w:rsidRPr="00564AC9" w:rsidRDefault="009E1114" w:rsidP="009E1114">
      <w:pPr>
        <w:ind w:firstLine="567"/>
        <w:jc w:val="both"/>
        <w:rPr>
          <w:b w:val="0"/>
          <w:bCs/>
        </w:rPr>
      </w:pPr>
      <w:r w:rsidRPr="00564AC9">
        <w:rPr>
          <w:b w:val="0"/>
          <w:bCs/>
        </w:rPr>
        <w:t>Hàng năm BGH và đồng chí kế toán tài vụ căn cứ nhu cầu công tác, chức danh, tiêu chuẩn cán bộ, viên chức để lập kế hoạch đào tạo, bồi dưỡng cán bộ, công chức, nhằm từng bước hoàn thiện và tiêu chuẩn hóa trình độ đội ngũ cán bộ, viên chức và thông báo để toàn thể cán bộ công chức nhà trường biết, tham gia ý kiến.</w:t>
      </w:r>
    </w:p>
    <w:p w14:paraId="08A66173" w14:textId="77777777" w:rsidR="009E1114" w:rsidRPr="00564AC9" w:rsidRDefault="009E1114" w:rsidP="009E1114">
      <w:pPr>
        <w:ind w:firstLine="567"/>
        <w:jc w:val="both"/>
        <w:rPr>
          <w:bCs/>
        </w:rPr>
      </w:pPr>
      <w:r w:rsidRPr="00564AC9">
        <w:rPr>
          <w:bCs/>
        </w:rPr>
        <w:t>* Học tập, bồi dưỡng</w:t>
      </w:r>
    </w:p>
    <w:p w14:paraId="71F540A1" w14:textId="77777777" w:rsidR="009E1114" w:rsidRPr="00564AC9" w:rsidRDefault="009E1114" w:rsidP="0090105C">
      <w:pPr>
        <w:widowControl w:val="0"/>
        <w:spacing w:before="120"/>
        <w:ind w:firstLine="567"/>
        <w:jc w:val="both"/>
        <w:rPr>
          <w:b w:val="0"/>
          <w:bCs/>
        </w:rPr>
      </w:pPr>
      <w:r w:rsidRPr="00564AC9">
        <w:rPr>
          <w:b w:val="0"/>
          <w:bCs/>
        </w:rPr>
        <w:t>Hiệu trưởng nhà trường xây dựng kế hoạch để cán bộ, viên chức được học tập nâng cao kiến thức chuyên môn, nghiệp vụ, trình độ lí luận, chính trị và năng lực thực tiễn. Gắn chức danh tiêu chuẩn cán bộ, viên chức với trách nhiệm, nghĩa vụ và quyền lợi của cán bộ, viên chức và có chế độ, chính sách thỏa đáng để động viên, khuyến khích cán bộ viên chức đi học tập, bồi dưỡng.</w:t>
      </w:r>
    </w:p>
    <w:p w14:paraId="68BD681B" w14:textId="77777777" w:rsidR="009E1114" w:rsidRPr="00564AC9" w:rsidRDefault="009E1114" w:rsidP="0090105C">
      <w:pPr>
        <w:widowControl w:val="0"/>
        <w:spacing w:before="120"/>
        <w:ind w:firstLine="567"/>
        <w:jc w:val="both"/>
        <w:rPr>
          <w:bCs/>
        </w:rPr>
      </w:pPr>
      <w:r w:rsidRPr="00564AC9">
        <w:rPr>
          <w:bCs/>
        </w:rPr>
        <w:t>* Trách nhiệm của cán bộ viên chức đi học</w:t>
      </w:r>
    </w:p>
    <w:p w14:paraId="454FCB52" w14:textId="77777777" w:rsidR="009E1114" w:rsidRPr="00564AC9" w:rsidRDefault="009E1114" w:rsidP="0090105C">
      <w:pPr>
        <w:widowControl w:val="0"/>
        <w:spacing w:before="120" w:after="120"/>
        <w:ind w:firstLine="567"/>
        <w:jc w:val="both"/>
        <w:rPr>
          <w:b w:val="0"/>
          <w:bCs/>
        </w:rPr>
      </w:pPr>
      <w:r w:rsidRPr="00564AC9">
        <w:rPr>
          <w:b w:val="0"/>
          <w:bCs/>
        </w:rPr>
        <w:t xml:space="preserve">Cán bộ, viên chức được cử đi học phải thực hiện tốt quy định của trường; hết </w:t>
      </w:r>
      <w:r w:rsidRPr="00564AC9">
        <w:rPr>
          <w:b w:val="0"/>
          <w:bCs/>
        </w:rPr>
        <w:lastRenderedPageBreak/>
        <w:t>thời gian học phải đạt được kết quả tốt, được cấp giấy chứng nhận, chứng chỉ hoặc bằng tốt nghiệp.</w:t>
      </w:r>
    </w:p>
    <w:p w14:paraId="2137D7C4" w14:textId="77777777" w:rsidR="009E1114" w:rsidRPr="001D19AB" w:rsidRDefault="009E1114" w:rsidP="009E1114">
      <w:pPr>
        <w:keepNext/>
        <w:spacing w:before="120" w:after="120"/>
        <w:ind w:left="576"/>
        <w:rPr>
          <w:bCs/>
        </w:rPr>
      </w:pPr>
      <w:r>
        <w:t>*</w:t>
      </w:r>
      <w:r w:rsidRPr="001D19AB">
        <w:rPr>
          <w:b w:val="0"/>
          <w:bCs/>
        </w:rPr>
        <w:t xml:space="preserve"> </w:t>
      </w:r>
      <w:r w:rsidRPr="001D19AB">
        <w:rPr>
          <w:bCs/>
        </w:rPr>
        <w:t>Công tác quy hoạch cán bộ</w:t>
      </w:r>
    </w:p>
    <w:p w14:paraId="765D3EE9" w14:textId="77777777" w:rsidR="009E1114" w:rsidRPr="00564AC9" w:rsidRDefault="009E1114" w:rsidP="009E1114">
      <w:pPr>
        <w:spacing w:before="120" w:after="120"/>
        <w:ind w:firstLine="567"/>
        <w:jc w:val="both"/>
        <w:rPr>
          <w:b w:val="0"/>
        </w:rPr>
      </w:pPr>
      <w:r w:rsidRPr="00564AC9">
        <w:rPr>
          <w:b w:val="0"/>
        </w:rPr>
        <w:t>1. Phải trên cơ sở quy hoạch cán bộ, yều cầu, nhiệm vụ của tổ chức và phải căn cứ vào chức danh tiêu chuẩn cán bộ, đảm bảo tính ổn định, kế thừa và phát triển của đội ngũ cán bộ, nâng cao chất lượng và hiệu quả hoạt động quản lý điều hành.</w:t>
      </w:r>
    </w:p>
    <w:p w14:paraId="72436023" w14:textId="77777777" w:rsidR="009E1114" w:rsidRPr="00564AC9" w:rsidRDefault="009E1114" w:rsidP="009E1114">
      <w:pPr>
        <w:spacing w:before="120" w:after="120"/>
        <w:ind w:firstLine="567"/>
        <w:jc w:val="both"/>
        <w:rPr>
          <w:b w:val="0"/>
        </w:rPr>
      </w:pPr>
      <w:r w:rsidRPr="00564AC9">
        <w:rPr>
          <w:b w:val="0"/>
        </w:rPr>
        <w:t>2. Sau khi có ý kiến của lãnh đạo, cấp ủy và Ban xây dựng Đảng, cơ quan quản lý cán bộ; cơ quan tổ chức lấy ý kiến của cán bộ, viên chức bằng cách bỏ phiếu tín nhiệm, đảm bảo dân chủ; tổng hợp ý kiến báo cáo cấp có thẩm quyền xem xét quyết định.</w:t>
      </w:r>
    </w:p>
    <w:p w14:paraId="1DCC0359" w14:textId="77777777" w:rsidR="009E1114" w:rsidRPr="00564AC9" w:rsidRDefault="009E1114" w:rsidP="009E1114">
      <w:pPr>
        <w:spacing w:before="120" w:after="120"/>
        <w:ind w:firstLine="567"/>
        <w:jc w:val="both"/>
        <w:rPr>
          <w:b w:val="0"/>
        </w:rPr>
      </w:pPr>
      <w:r w:rsidRPr="00564AC9">
        <w:rPr>
          <w:b w:val="0"/>
        </w:rPr>
        <w:t>3. Cán bộ sau khi đề bạt, phải được theo dõi, giúp đỡ thường xuyên về chuyên môn nghiệp vụ, ý thức tổ chức kỷ luật, tác phong lãnh đạo, tinh thần trách nhiệm trong công tác.</w:t>
      </w:r>
    </w:p>
    <w:p w14:paraId="36A91EB6" w14:textId="77777777" w:rsidR="009E1114" w:rsidRPr="001D19AB" w:rsidRDefault="009E1114" w:rsidP="009E1114">
      <w:pPr>
        <w:keepNext/>
        <w:spacing w:before="120" w:after="120"/>
        <w:ind w:left="576"/>
        <w:rPr>
          <w:bCs/>
        </w:rPr>
      </w:pPr>
      <w:r>
        <w:t>*</w:t>
      </w:r>
      <w:r w:rsidRPr="001D19AB">
        <w:rPr>
          <w:b w:val="0"/>
          <w:bCs/>
        </w:rPr>
        <w:t xml:space="preserve"> </w:t>
      </w:r>
      <w:r w:rsidRPr="001D19AB">
        <w:rPr>
          <w:bCs/>
        </w:rPr>
        <w:t>Nâng lương thường xuyên và nâng lương trước thời hạn</w:t>
      </w:r>
    </w:p>
    <w:p w14:paraId="110BFA7F" w14:textId="77777777" w:rsidR="009E1114" w:rsidRPr="00564AC9" w:rsidRDefault="009E1114" w:rsidP="009E1114">
      <w:pPr>
        <w:spacing w:before="120" w:after="120"/>
        <w:ind w:firstLine="567"/>
        <w:jc w:val="both"/>
        <w:rPr>
          <w:b w:val="0"/>
          <w:bCs/>
        </w:rPr>
      </w:pPr>
      <w:r w:rsidRPr="00564AC9">
        <w:rPr>
          <w:b w:val="0"/>
          <w:bCs/>
        </w:rPr>
        <w:t>Các chế độ chính sách của Nhà nước về nâng bậc lương, chuyển ngạch, nâng ngạch phải được phổ biến thông báo công khai để cán bộ, viên chức và người lao động nhà trường được biết.</w:t>
      </w:r>
    </w:p>
    <w:p w14:paraId="13958D77" w14:textId="77777777" w:rsidR="009E1114" w:rsidRPr="00564AC9" w:rsidRDefault="009E1114" w:rsidP="009E1114">
      <w:pPr>
        <w:spacing w:before="120" w:after="120"/>
        <w:ind w:firstLine="567"/>
        <w:jc w:val="both"/>
        <w:rPr>
          <w:bCs/>
        </w:rPr>
      </w:pPr>
      <w:r w:rsidRPr="00564AC9">
        <w:rPr>
          <w:bCs/>
        </w:rPr>
        <w:t>* Quy trình</w:t>
      </w:r>
    </w:p>
    <w:p w14:paraId="6B60D1F7" w14:textId="77777777" w:rsidR="009E1114" w:rsidRPr="004A1B48" w:rsidRDefault="009E1114" w:rsidP="009E1114">
      <w:pPr>
        <w:tabs>
          <w:tab w:val="left" w:pos="993"/>
        </w:tabs>
        <w:spacing w:before="120" w:after="120"/>
        <w:ind w:firstLine="567"/>
        <w:jc w:val="both"/>
      </w:pPr>
      <w:r w:rsidRPr="004A1B48">
        <w:rPr>
          <w:u w:val="single"/>
        </w:rPr>
        <w:t>Bước 1:</w:t>
      </w:r>
      <w:r w:rsidRPr="004A1B48">
        <w:t xml:space="preserve"> Hội đồng lương giao nhiệm vụ rà soát và lập danh sách dự kiến</w:t>
      </w:r>
    </w:p>
    <w:p w14:paraId="7C63D25C" w14:textId="77777777" w:rsidR="009E1114" w:rsidRPr="00564AC9" w:rsidRDefault="009E1114" w:rsidP="009E1114">
      <w:pPr>
        <w:tabs>
          <w:tab w:val="left" w:pos="993"/>
        </w:tabs>
        <w:spacing w:before="120" w:after="120"/>
        <w:ind w:firstLine="567"/>
        <w:jc w:val="both"/>
        <w:rPr>
          <w:b w:val="0"/>
          <w:bCs/>
        </w:rPr>
      </w:pPr>
      <w:r w:rsidRPr="001D19AB">
        <w:t xml:space="preserve">- </w:t>
      </w:r>
      <w:r w:rsidRPr="00564AC9">
        <w:rPr>
          <w:b w:val="0"/>
          <w:bCs/>
        </w:rPr>
        <w:t>Đơn vị chủ trì: Hội đồng lương của đơn vị.</w:t>
      </w:r>
    </w:p>
    <w:p w14:paraId="1C8A0757" w14:textId="77777777" w:rsidR="009E1114" w:rsidRPr="00564AC9" w:rsidRDefault="009E1114" w:rsidP="009E1114">
      <w:pPr>
        <w:tabs>
          <w:tab w:val="left" w:pos="993"/>
        </w:tabs>
        <w:spacing w:before="120" w:after="120"/>
        <w:ind w:firstLine="567"/>
        <w:jc w:val="both"/>
        <w:rPr>
          <w:b w:val="0"/>
          <w:bCs/>
        </w:rPr>
      </w:pPr>
      <w:r w:rsidRPr="00564AC9">
        <w:rPr>
          <w:b w:val="0"/>
          <w:bCs/>
        </w:rPr>
        <w:t>- Đơn vị thực hiện trực tiếp: Tổ văn phòng - Bộ phận này đóng vai trò là cơ quan thường trực của Hội đồng Lương.</w:t>
      </w:r>
    </w:p>
    <w:p w14:paraId="76484814" w14:textId="77777777" w:rsidR="009E1114" w:rsidRPr="00564AC9" w:rsidRDefault="009E1114" w:rsidP="009E1114">
      <w:pPr>
        <w:tabs>
          <w:tab w:val="left" w:pos="851"/>
          <w:tab w:val="left" w:pos="993"/>
        </w:tabs>
        <w:spacing w:before="120" w:after="120"/>
        <w:ind w:firstLine="567"/>
        <w:jc w:val="both"/>
        <w:rPr>
          <w:b w:val="0"/>
          <w:bCs/>
        </w:rPr>
      </w:pPr>
      <w:r w:rsidRPr="00564AC9">
        <w:rPr>
          <w:b w:val="0"/>
          <w:bCs/>
        </w:rPr>
        <w:t>- Thời gian: Định kỳ hàng quý.</w:t>
      </w:r>
    </w:p>
    <w:p w14:paraId="4E021F4D" w14:textId="77777777" w:rsidR="009E1114" w:rsidRPr="00564AC9" w:rsidRDefault="009E1114" w:rsidP="009E1114">
      <w:pPr>
        <w:tabs>
          <w:tab w:val="left" w:pos="851"/>
          <w:tab w:val="left" w:pos="993"/>
        </w:tabs>
        <w:spacing w:before="120" w:after="120"/>
        <w:ind w:firstLine="567"/>
        <w:jc w:val="both"/>
        <w:rPr>
          <w:b w:val="0"/>
          <w:bCs/>
        </w:rPr>
      </w:pPr>
      <w:r w:rsidRPr="00564AC9">
        <w:rPr>
          <w:b w:val="0"/>
          <w:bCs/>
        </w:rPr>
        <w:t>- Nội dung:</w:t>
      </w:r>
    </w:p>
    <w:p w14:paraId="4277A683" w14:textId="77777777" w:rsidR="009E1114" w:rsidRPr="00564AC9" w:rsidRDefault="009E1114" w:rsidP="009E1114">
      <w:pPr>
        <w:numPr>
          <w:ilvl w:val="1"/>
          <w:numId w:val="1"/>
        </w:numPr>
        <w:tabs>
          <w:tab w:val="left" w:pos="851"/>
          <w:tab w:val="left" w:pos="993"/>
        </w:tabs>
        <w:spacing w:before="120" w:after="120" w:line="278" w:lineRule="auto"/>
        <w:ind w:left="0" w:firstLine="567"/>
        <w:jc w:val="both"/>
        <w:rPr>
          <w:b w:val="0"/>
          <w:bCs/>
        </w:rPr>
      </w:pPr>
      <w:r w:rsidRPr="00564AC9">
        <w:rPr>
          <w:b w:val="0"/>
          <w:bCs/>
        </w:rPr>
        <w:t>Thực hiện nhiệm vụ do Hội đồng lương giao, Tổ văn phòng tiến hành rà soát hồ sơ, kiểm tra, đối chiếu điều kiện, tiêu chuẩn của toàn thể viên chức, người lao động.</w:t>
      </w:r>
    </w:p>
    <w:p w14:paraId="033BCBC1" w14:textId="77777777" w:rsidR="009E1114" w:rsidRPr="00564AC9" w:rsidRDefault="009E1114" w:rsidP="0090105C">
      <w:pPr>
        <w:widowControl w:val="0"/>
        <w:numPr>
          <w:ilvl w:val="1"/>
          <w:numId w:val="1"/>
        </w:numPr>
        <w:tabs>
          <w:tab w:val="left" w:pos="851"/>
          <w:tab w:val="left" w:pos="993"/>
        </w:tabs>
        <w:spacing w:before="120" w:after="120" w:line="278" w:lineRule="auto"/>
        <w:ind w:left="0" w:firstLine="567"/>
        <w:jc w:val="both"/>
        <w:rPr>
          <w:b w:val="0"/>
          <w:bCs/>
        </w:rPr>
      </w:pPr>
      <w:r w:rsidRPr="00564AC9">
        <w:rPr>
          <w:b w:val="0"/>
          <w:bCs/>
        </w:rPr>
        <w:t>Tổng hợp và lập Danh sách dự kiến các trường hợp đủ điều kiện nâng bậc lương thường xuyên để báo cáo Hội đồng lương.</w:t>
      </w:r>
    </w:p>
    <w:p w14:paraId="28046EA0" w14:textId="77777777" w:rsidR="009E1114" w:rsidRPr="00564AC9" w:rsidRDefault="009E1114" w:rsidP="009E1114">
      <w:pPr>
        <w:numPr>
          <w:ilvl w:val="1"/>
          <w:numId w:val="1"/>
        </w:numPr>
        <w:tabs>
          <w:tab w:val="left" w:pos="851"/>
          <w:tab w:val="left" w:pos="993"/>
        </w:tabs>
        <w:spacing w:before="120" w:after="120" w:line="278" w:lineRule="auto"/>
        <w:ind w:left="0" w:firstLine="567"/>
        <w:jc w:val="both"/>
        <w:rPr>
          <w:b w:val="0"/>
          <w:bCs/>
          <w:highlight w:val="lightGray"/>
        </w:rPr>
      </w:pPr>
      <w:r w:rsidRPr="00171A35">
        <w:rPr>
          <w:b w:val="0"/>
          <w:bCs/>
        </w:rPr>
        <w:t>Sau</w:t>
      </w:r>
      <w:r w:rsidRPr="00564AC9">
        <w:rPr>
          <w:b w:val="0"/>
          <w:bCs/>
        </w:rPr>
        <w:t xml:space="preserve"> khi có ý kiến của Chủ tịch Hội đồng lương (Hiệu trưởng), Tổ văn phòng thực hiện niêm yết công khai danh sách dự kiến tại Bảng tin của đơn vị trong thời gian tối thiểu 05 ngày làm việc.</w:t>
      </w:r>
    </w:p>
    <w:p w14:paraId="4D14BCDA" w14:textId="77777777" w:rsidR="009E1114" w:rsidRPr="004A1B48" w:rsidRDefault="009E1114" w:rsidP="009E1114">
      <w:pPr>
        <w:tabs>
          <w:tab w:val="left" w:pos="993"/>
        </w:tabs>
        <w:spacing w:before="120" w:after="120"/>
        <w:ind w:firstLine="567"/>
        <w:jc w:val="both"/>
      </w:pPr>
      <w:r w:rsidRPr="004A1B48">
        <w:rPr>
          <w:u w:val="single"/>
        </w:rPr>
        <w:t>Bước 2:</w:t>
      </w:r>
      <w:r w:rsidRPr="004A1B48">
        <w:t xml:space="preserve"> Hội đồng Lương họp xét duyệt danh sách chính thức</w:t>
      </w:r>
    </w:p>
    <w:p w14:paraId="2F9DE80A" w14:textId="77777777" w:rsidR="009E1114" w:rsidRPr="00564AC9" w:rsidRDefault="009E1114" w:rsidP="009E1114">
      <w:pPr>
        <w:tabs>
          <w:tab w:val="left" w:pos="993"/>
        </w:tabs>
        <w:spacing w:before="120" w:after="120"/>
        <w:ind w:left="567"/>
        <w:jc w:val="both"/>
        <w:rPr>
          <w:b w:val="0"/>
          <w:bCs/>
        </w:rPr>
      </w:pPr>
      <w:r w:rsidRPr="00564AC9">
        <w:rPr>
          <w:b w:val="0"/>
          <w:bCs/>
        </w:rPr>
        <w:t>- Đơn vị chủ trì: Hội đồng Lương.</w:t>
      </w:r>
    </w:p>
    <w:p w14:paraId="57DB903D" w14:textId="77777777" w:rsidR="009E1114" w:rsidRPr="00564AC9" w:rsidRDefault="009E1114" w:rsidP="009E1114">
      <w:pPr>
        <w:tabs>
          <w:tab w:val="left" w:pos="993"/>
        </w:tabs>
        <w:spacing w:before="120" w:after="120"/>
        <w:ind w:left="567"/>
        <w:jc w:val="both"/>
        <w:rPr>
          <w:b w:val="0"/>
          <w:bCs/>
        </w:rPr>
      </w:pPr>
      <w:r w:rsidRPr="00564AC9">
        <w:rPr>
          <w:b w:val="0"/>
          <w:bCs/>
        </w:rPr>
        <w:lastRenderedPageBreak/>
        <w:t>- Thời gian: Sau khi kết thúc thời hạn niêm yết công khai.</w:t>
      </w:r>
    </w:p>
    <w:p w14:paraId="1D394E60" w14:textId="77777777" w:rsidR="009E1114" w:rsidRPr="00564AC9" w:rsidRDefault="009E1114" w:rsidP="009E1114">
      <w:pPr>
        <w:tabs>
          <w:tab w:val="left" w:pos="993"/>
        </w:tabs>
        <w:spacing w:before="120" w:after="120"/>
        <w:ind w:left="567"/>
        <w:jc w:val="both"/>
        <w:rPr>
          <w:b w:val="0"/>
          <w:bCs/>
        </w:rPr>
      </w:pPr>
      <w:r w:rsidRPr="00564AC9">
        <w:rPr>
          <w:b w:val="0"/>
          <w:bCs/>
        </w:rPr>
        <w:t>- Nội dung:</w:t>
      </w:r>
    </w:p>
    <w:p w14:paraId="3A808707" w14:textId="77777777" w:rsidR="009E1114" w:rsidRPr="00564AC9" w:rsidRDefault="009E1114" w:rsidP="009E1114">
      <w:pPr>
        <w:numPr>
          <w:ilvl w:val="1"/>
          <w:numId w:val="2"/>
        </w:numPr>
        <w:tabs>
          <w:tab w:val="left" w:pos="851"/>
        </w:tabs>
        <w:spacing w:before="120" w:after="120" w:line="278" w:lineRule="auto"/>
        <w:ind w:left="0" w:firstLine="567"/>
        <w:jc w:val="both"/>
        <w:rPr>
          <w:b w:val="0"/>
          <w:bCs/>
        </w:rPr>
      </w:pPr>
      <w:r w:rsidRPr="00564AC9">
        <w:rPr>
          <w:b w:val="0"/>
          <w:bCs/>
        </w:rPr>
        <w:t>Hội đồng Lương tổ chức phiên họp để xem xét danh sách dự kiến.</w:t>
      </w:r>
    </w:p>
    <w:p w14:paraId="6FC8DC53" w14:textId="77777777" w:rsidR="009E1114" w:rsidRPr="00564AC9" w:rsidRDefault="009E1114" w:rsidP="009E1114">
      <w:pPr>
        <w:numPr>
          <w:ilvl w:val="1"/>
          <w:numId w:val="2"/>
        </w:numPr>
        <w:tabs>
          <w:tab w:val="left" w:pos="851"/>
        </w:tabs>
        <w:spacing w:before="120" w:after="120" w:line="278" w:lineRule="auto"/>
        <w:ind w:left="0" w:firstLine="567"/>
        <w:jc w:val="both"/>
        <w:rPr>
          <w:b w:val="0"/>
          <w:bCs/>
        </w:rPr>
      </w:pPr>
      <w:r w:rsidRPr="00564AC9">
        <w:rPr>
          <w:b w:val="0"/>
          <w:bCs/>
        </w:rPr>
        <w:t>Xem xét, giải quyết các ý kiến, kiến nghị (nếu có).</w:t>
      </w:r>
    </w:p>
    <w:p w14:paraId="07B9529E" w14:textId="77777777" w:rsidR="009E1114" w:rsidRPr="00564AC9" w:rsidRDefault="009E1114" w:rsidP="009E1114">
      <w:pPr>
        <w:numPr>
          <w:ilvl w:val="1"/>
          <w:numId w:val="2"/>
        </w:numPr>
        <w:tabs>
          <w:tab w:val="left" w:pos="851"/>
        </w:tabs>
        <w:spacing w:before="120" w:after="120" w:line="278" w:lineRule="auto"/>
        <w:ind w:left="0" w:firstLine="567"/>
        <w:jc w:val="both"/>
        <w:rPr>
          <w:b w:val="0"/>
          <w:bCs/>
        </w:rPr>
      </w:pPr>
      <w:r w:rsidRPr="00564AC9">
        <w:rPr>
          <w:b w:val="0"/>
          <w:bCs/>
        </w:rPr>
        <w:t>Hội đồng tiến hành thảo luận và biểu quyết thông qua Danh sách chính thức những người đủ điều kiện nâng bậc lương.</w:t>
      </w:r>
    </w:p>
    <w:p w14:paraId="6BA3319E" w14:textId="77777777" w:rsidR="009E1114" w:rsidRPr="00564AC9" w:rsidRDefault="009E1114" w:rsidP="009E1114">
      <w:pPr>
        <w:numPr>
          <w:ilvl w:val="1"/>
          <w:numId w:val="2"/>
        </w:numPr>
        <w:tabs>
          <w:tab w:val="left" w:pos="851"/>
        </w:tabs>
        <w:spacing w:line="278" w:lineRule="auto"/>
        <w:ind w:left="0" w:firstLine="567"/>
        <w:jc w:val="both"/>
        <w:rPr>
          <w:b w:val="0"/>
          <w:bCs/>
        </w:rPr>
      </w:pPr>
      <w:r w:rsidRPr="00564AC9">
        <w:rPr>
          <w:b w:val="0"/>
          <w:bCs/>
        </w:rPr>
        <w:t>Lập Biên bản cuộc họp, có đầy đủ chữ ký của Chủ tịch Hội đồng và Thư ký.</w:t>
      </w:r>
    </w:p>
    <w:p w14:paraId="6EB35968" w14:textId="77777777" w:rsidR="009E1114" w:rsidRPr="00564AC9" w:rsidRDefault="009E1114" w:rsidP="009E1114">
      <w:pPr>
        <w:numPr>
          <w:ilvl w:val="1"/>
          <w:numId w:val="2"/>
        </w:numPr>
        <w:tabs>
          <w:tab w:val="left" w:pos="851"/>
        </w:tabs>
        <w:spacing w:before="120" w:after="120" w:line="278" w:lineRule="auto"/>
        <w:ind w:left="0" w:firstLine="567"/>
        <w:jc w:val="both"/>
        <w:rPr>
          <w:b w:val="0"/>
          <w:bCs/>
        </w:rPr>
      </w:pPr>
      <w:r w:rsidRPr="00564AC9">
        <w:rPr>
          <w:b w:val="0"/>
          <w:bCs/>
        </w:rPr>
        <w:t xml:space="preserve">Thời gian công khai: Thời gian niêm yết công khai Danh sách chính thức </w:t>
      </w:r>
      <w:r w:rsidRPr="008F0764">
        <w:rPr>
          <w:b w:val="0"/>
          <w:bCs/>
        </w:rPr>
        <w:t xml:space="preserve">là </w:t>
      </w:r>
      <w:r w:rsidRPr="00564AC9">
        <w:rPr>
          <w:b w:val="0"/>
          <w:bCs/>
          <w:color w:val="000000"/>
        </w:rPr>
        <w:t>20 ngày</w:t>
      </w:r>
      <w:r w:rsidRPr="00564AC9">
        <w:rPr>
          <w:b w:val="0"/>
          <w:bCs/>
          <w:color w:val="FF0000"/>
        </w:rPr>
        <w:t xml:space="preserve"> </w:t>
      </w:r>
      <w:r w:rsidRPr="00564AC9">
        <w:rPr>
          <w:b w:val="0"/>
          <w:bCs/>
        </w:rPr>
        <w:t>liên tục kể từ ngày bắt đầu niêm yết.</w:t>
      </w:r>
    </w:p>
    <w:p w14:paraId="7179D0E8" w14:textId="77777777" w:rsidR="009E1114" w:rsidRPr="009D3CDF" w:rsidRDefault="009E1114" w:rsidP="009E1114">
      <w:pPr>
        <w:tabs>
          <w:tab w:val="left" w:pos="993"/>
        </w:tabs>
        <w:spacing w:before="120" w:after="120"/>
        <w:ind w:firstLine="567"/>
        <w:jc w:val="both"/>
      </w:pPr>
      <w:r w:rsidRPr="009D3CDF">
        <w:rPr>
          <w:u w:val="single"/>
        </w:rPr>
        <w:t>Bước 3:</w:t>
      </w:r>
      <w:r w:rsidRPr="009D3CDF">
        <w:t xml:space="preserve"> Hoàn thiện hồ sơ trình Hiệu trưởng ban hành Quyết định</w:t>
      </w:r>
    </w:p>
    <w:p w14:paraId="6950444C" w14:textId="77777777" w:rsidR="009E1114" w:rsidRPr="008F0764" w:rsidRDefault="009E1114" w:rsidP="009E1114">
      <w:pPr>
        <w:tabs>
          <w:tab w:val="left" w:pos="993"/>
        </w:tabs>
        <w:spacing w:before="120" w:after="120"/>
        <w:ind w:left="567"/>
        <w:jc w:val="both"/>
        <w:rPr>
          <w:b w:val="0"/>
          <w:bCs/>
        </w:rPr>
      </w:pPr>
      <w:r w:rsidRPr="008F0764">
        <w:rPr>
          <w:b w:val="0"/>
          <w:bCs/>
        </w:rPr>
        <w:t>- Đơn vị phụ trách: Tổ Hành chính.</w:t>
      </w:r>
    </w:p>
    <w:p w14:paraId="475906BA" w14:textId="77777777" w:rsidR="009E1114" w:rsidRPr="008F0764" w:rsidRDefault="009E1114" w:rsidP="009E1114">
      <w:pPr>
        <w:tabs>
          <w:tab w:val="left" w:pos="993"/>
        </w:tabs>
        <w:spacing w:before="120" w:after="120"/>
        <w:ind w:left="567"/>
        <w:jc w:val="both"/>
        <w:rPr>
          <w:b w:val="0"/>
          <w:bCs/>
        </w:rPr>
      </w:pPr>
      <w:r w:rsidRPr="008F0764">
        <w:rPr>
          <w:b w:val="0"/>
          <w:bCs/>
        </w:rPr>
        <w:t>- Nội dung:</w:t>
      </w:r>
    </w:p>
    <w:p w14:paraId="3D63F5B9" w14:textId="77777777" w:rsidR="009E1114" w:rsidRPr="008F0764" w:rsidRDefault="009E1114" w:rsidP="009E1114">
      <w:pPr>
        <w:numPr>
          <w:ilvl w:val="1"/>
          <w:numId w:val="3"/>
        </w:numPr>
        <w:tabs>
          <w:tab w:val="left" w:pos="851"/>
        </w:tabs>
        <w:spacing w:before="120" w:after="120" w:line="278" w:lineRule="auto"/>
        <w:ind w:left="0" w:firstLine="567"/>
        <w:jc w:val="both"/>
        <w:rPr>
          <w:b w:val="0"/>
          <w:bCs/>
        </w:rPr>
      </w:pPr>
      <w:r w:rsidRPr="008F0764">
        <w:rPr>
          <w:b w:val="0"/>
          <w:bCs/>
        </w:rPr>
        <w:t>Căn cứ Biên bản họp Hội đồng, hoàn thiện bộ hồ sơ trình Hiệu trưởng.</w:t>
      </w:r>
    </w:p>
    <w:p w14:paraId="3ED6801E" w14:textId="77777777" w:rsidR="009E1114" w:rsidRPr="008F0764" w:rsidRDefault="009E1114" w:rsidP="009E1114">
      <w:pPr>
        <w:numPr>
          <w:ilvl w:val="1"/>
          <w:numId w:val="3"/>
        </w:numPr>
        <w:tabs>
          <w:tab w:val="left" w:pos="851"/>
        </w:tabs>
        <w:spacing w:before="120" w:after="120" w:line="278" w:lineRule="auto"/>
        <w:ind w:left="0" w:firstLine="567"/>
        <w:jc w:val="both"/>
        <w:rPr>
          <w:b w:val="0"/>
          <w:bCs/>
        </w:rPr>
      </w:pPr>
      <w:r w:rsidRPr="008F0764">
        <w:rPr>
          <w:b w:val="0"/>
          <w:bCs/>
        </w:rPr>
        <w:t>Hồ sơ trình ký gồm: Tờ trình, Biên bản họp, Danh sách chính thức, bản sao Quyết định lương gần nhất và dự thảo Quyết định nâng bậc lương cho từng cá nhân.</w:t>
      </w:r>
    </w:p>
    <w:p w14:paraId="45FDC46F" w14:textId="77777777" w:rsidR="009E1114" w:rsidRPr="008F0764" w:rsidRDefault="009E1114" w:rsidP="009E1114">
      <w:pPr>
        <w:tabs>
          <w:tab w:val="left" w:pos="851"/>
        </w:tabs>
        <w:spacing w:before="120" w:after="120"/>
        <w:ind w:firstLine="567"/>
        <w:jc w:val="both"/>
      </w:pPr>
      <w:r w:rsidRPr="008F0764">
        <w:rPr>
          <w:u w:val="single"/>
        </w:rPr>
        <w:t>Bước 4:</w:t>
      </w:r>
      <w:r w:rsidRPr="008F0764">
        <w:t xml:space="preserve"> Ban hành, Công khai Quyết định và thực hiện chế độ</w:t>
      </w:r>
    </w:p>
    <w:p w14:paraId="33659F61" w14:textId="77777777" w:rsidR="009E1114" w:rsidRPr="008F0764" w:rsidRDefault="009E1114" w:rsidP="009E1114">
      <w:pPr>
        <w:tabs>
          <w:tab w:val="left" w:pos="851"/>
        </w:tabs>
        <w:spacing w:before="120" w:after="120"/>
        <w:ind w:firstLine="567"/>
        <w:jc w:val="both"/>
        <w:rPr>
          <w:b w:val="0"/>
          <w:bCs/>
        </w:rPr>
      </w:pPr>
      <w:r w:rsidRPr="008F0764">
        <w:rPr>
          <w:b w:val="0"/>
          <w:bCs/>
        </w:rPr>
        <w:t>- Trách nhiệm: Hiệu trưởng và tổ văn phòng.</w:t>
      </w:r>
    </w:p>
    <w:p w14:paraId="5CA029E6" w14:textId="77777777" w:rsidR="009E1114" w:rsidRPr="008F0764" w:rsidRDefault="009E1114" w:rsidP="009E1114">
      <w:pPr>
        <w:tabs>
          <w:tab w:val="left" w:pos="851"/>
        </w:tabs>
        <w:spacing w:before="120" w:after="120"/>
        <w:ind w:firstLine="567"/>
        <w:jc w:val="both"/>
        <w:rPr>
          <w:b w:val="0"/>
          <w:bCs/>
        </w:rPr>
      </w:pPr>
      <w:r w:rsidRPr="008F0764">
        <w:rPr>
          <w:b w:val="0"/>
          <w:bCs/>
        </w:rPr>
        <w:t>- Nội dung:</w:t>
      </w:r>
    </w:p>
    <w:p w14:paraId="07743858" w14:textId="77777777" w:rsidR="009E1114" w:rsidRPr="008F0764" w:rsidRDefault="009E1114" w:rsidP="009E1114">
      <w:pPr>
        <w:numPr>
          <w:ilvl w:val="1"/>
          <w:numId w:val="4"/>
        </w:numPr>
        <w:tabs>
          <w:tab w:val="left" w:pos="851"/>
        </w:tabs>
        <w:spacing w:before="120" w:after="120" w:line="278" w:lineRule="auto"/>
        <w:ind w:left="0" w:firstLine="567"/>
        <w:jc w:val="both"/>
        <w:rPr>
          <w:b w:val="0"/>
          <w:bCs/>
        </w:rPr>
      </w:pPr>
      <w:r w:rsidRPr="008F0764">
        <w:rPr>
          <w:b w:val="0"/>
          <w:bCs/>
        </w:rPr>
        <w:t>Hiệu trưởng xem xét hồ sơ và ký ban hành Quyết định.</w:t>
      </w:r>
    </w:p>
    <w:p w14:paraId="10A24F01" w14:textId="77777777" w:rsidR="009E1114" w:rsidRPr="008F0764" w:rsidRDefault="009E1114" w:rsidP="009E1114">
      <w:pPr>
        <w:numPr>
          <w:ilvl w:val="1"/>
          <w:numId w:val="4"/>
        </w:numPr>
        <w:tabs>
          <w:tab w:val="left" w:pos="851"/>
        </w:tabs>
        <w:spacing w:line="278" w:lineRule="auto"/>
        <w:ind w:left="0" w:firstLine="567"/>
        <w:jc w:val="both"/>
        <w:rPr>
          <w:b w:val="0"/>
          <w:bCs/>
        </w:rPr>
      </w:pPr>
      <w:r w:rsidRPr="008F0764">
        <w:rPr>
          <w:b w:val="0"/>
          <w:bCs/>
        </w:rPr>
        <w:t>Tổ văn phòng thực hiện phát hành Quyết định.</w:t>
      </w:r>
    </w:p>
    <w:p w14:paraId="3DBD9455" w14:textId="77777777" w:rsidR="009E1114" w:rsidRPr="008F0764" w:rsidRDefault="009E1114" w:rsidP="009E1114">
      <w:pPr>
        <w:numPr>
          <w:ilvl w:val="1"/>
          <w:numId w:val="4"/>
        </w:numPr>
        <w:tabs>
          <w:tab w:val="left" w:pos="851"/>
        </w:tabs>
        <w:spacing w:line="278" w:lineRule="auto"/>
        <w:ind w:left="0" w:firstLine="567"/>
        <w:jc w:val="both"/>
        <w:rPr>
          <w:b w:val="0"/>
          <w:bCs/>
        </w:rPr>
      </w:pPr>
      <w:r w:rsidRPr="008F0764">
        <w:rPr>
          <w:b w:val="0"/>
          <w:bCs/>
        </w:rPr>
        <w:t>Quyết định được công khai tại đơn vị và gửi đến từng cá nhân có liên quan.</w:t>
      </w:r>
    </w:p>
    <w:p w14:paraId="2CF058D9" w14:textId="77777777" w:rsidR="009E1114" w:rsidRPr="008F0764" w:rsidRDefault="009E1114" w:rsidP="009E1114">
      <w:pPr>
        <w:tabs>
          <w:tab w:val="left" w:pos="851"/>
        </w:tabs>
        <w:spacing w:before="120" w:after="120"/>
        <w:ind w:firstLine="567"/>
        <w:jc w:val="both"/>
        <w:rPr>
          <w:b w:val="0"/>
          <w:bCs/>
        </w:rPr>
      </w:pPr>
      <w:r w:rsidRPr="008F0764">
        <w:rPr>
          <w:b w:val="0"/>
          <w:bCs/>
        </w:rPr>
        <w:t xml:space="preserve">- Thời điểm công khai: Việc công khai Quyết định phải được thực hiện chậm nhất </w:t>
      </w:r>
      <w:r w:rsidRPr="009D3CDF">
        <w:rPr>
          <w:b w:val="0"/>
          <w:bCs/>
          <w:color w:val="000000"/>
        </w:rPr>
        <w:t>05 ngày làm việc</w:t>
      </w:r>
      <w:r w:rsidRPr="008F0764">
        <w:rPr>
          <w:b w:val="0"/>
          <w:bCs/>
        </w:rPr>
        <w:t xml:space="preserve"> kể từ ngày Hiệu trưởng ký ban hành.</w:t>
      </w:r>
    </w:p>
    <w:p w14:paraId="1B8D39C0" w14:textId="77777777" w:rsidR="009E1114" w:rsidRPr="008F0764" w:rsidRDefault="009E1114" w:rsidP="009E1114">
      <w:pPr>
        <w:tabs>
          <w:tab w:val="left" w:pos="851"/>
        </w:tabs>
        <w:spacing w:before="120" w:after="120"/>
        <w:ind w:firstLine="567"/>
        <w:jc w:val="both"/>
        <w:rPr>
          <w:b w:val="0"/>
          <w:bCs/>
        </w:rPr>
      </w:pPr>
      <w:r w:rsidRPr="008F0764">
        <w:rPr>
          <w:b w:val="0"/>
          <w:bCs/>
        </w:rPr>
        <w:t xml:space="preserve">- Thời gian đăng tải trên website của đơn vị và niêm yết công khai: </w:t>
      </w:r>
      <w:r w:rsidRPr="009D3CDF">
        <w:rPr>
          <w:b w:val="0"/>
          <w:bCs/>
        </w:rPr>
        <w:t xml:space="preserve">20 ngày </w:t>
      </w:r>
    </w:p>
    <w:p w14:paraId="13ED4814" w14:textId="77777777" w:rsidR="009E1114" w:rsidRPr="004A1B48" w:rsidRDefault="009E1114" w:rsidP="009E1114">
      <w:pPr>
        <w:keepNext/>
        <w:spacing w:before="120" w:after="120"/>
        <w:ind w:left="576"/>
      </w:pPr>
      <w:r>
        <w:t>*</w:t>
      </w:r>
      <w:r w:rsidRPr="004A1B48">
        <w:t xml:space="preserve"> Đánh giá cán bộ, giáo viên, nhân viên</w:t>
      </w:r>
    </w:p>
    <w:p w14:paraId="10F2EC21" w14:textId="77777777" w:rsidR="009E1114" w:rsidRPr="008F0764" w:rsidRDefault="009E1114" w:rsidP="009E1114">
      <w:pPr>
        <w:spacing w:before="120" w:after="120"/>
        <w:ind w:firstLine="576"/>
        <w:jc w:val="both"/>
        <w:rPr>
          <w:b w:val="0"/>
          <w:bCs/>
        </w:rPr>
      </w:pPr>
      <w:r w:rsidRPr="008F0764">
        <w:rPr>
          <w:b w:val="0"/>
          <w:bCs/>
        </w:rPr>
        <w:t xml:space="preserve">* Nội dung đánh giá: </w:t>
      </w:r>
    </w:p>
    <w:p w14:paraId="52595EB1" w14:textId="77777777" w:rsidR="009E1114" w:rsidRPr="008F0764" w:rsidRDefault="009E1114" w:rsidP="009E1114">
      <w:pPr>
        <w:spacing w:before="120" w:after="120"/>
        <w:ind w:firstLine="567"/>
        <w:jc w:val="both"/>
        <w:rPr>
          <w:b w:val="0"/>
          <w:bCs/>
        </w:rPr>
      </w:pPr>
      <w:r w:rsidRPr="008F0764">
        <w:rPr>
          <w:b w:val="0"/>
          <w:bCs/>
        </w:rPr>
        <w:t>1. Chấp hành chính sách pháp luật của Nhà nước.</w:t>
      </w:r>
    </w:p>
    <w:p w14:paraId="499288B0" w14:textId="77777777" w:rsidR="009E1114" w:rsidRPr="008F0764" w:rsidRDefault="009E1114" w:rsidP="0090105C">
      <w:pPr>
        <w:widowControl w:val="0"/>
        <w:ind w:firstLine="567"/>
        <w:jc w:val="both"/>
        <w:rPr>
          <w:b w:val="0"/>
          <w:bCs/>
        </w:rPr>
      </w:pPr>
      <w:r w:rsidRPr="008F0764">
        <w:rPr>
          <w:b w:val="0"/>
          <w:bCs/>
        </w:rPr>
        <w:t>2. Kết quả công tác (số lượng công việc hoàn thành trong năm).</w:t>
      </w:r>
    </w:p>
    <w:p w14:paraId="1592A05B" w14:textId="77777777" w:rsidR="009E1114" w:rsidRPr="008F0764" w:rsidRDefault="009E1114" w:rsidP="0090105C">
      <w:pPr>
        <w:widowControl w:val="0"/>
        <w:spacing w:before="120" w:after="120"/>
        <w:ind w:firstLine="567"/>
        <w:jc w:val="both"/>
        <w:rPr>
          <w:b w:val="0"/>
          <w:bCs/>
        </w:rPr>
      </w:pPr>
      <w:r w:rsidRPr="008F0764">
        <w:rPr>
          <w:b w:val="0"/>
          <w:bCs/>
        </w:rPr>
        <w:t>3. Tinh thần kỷ luật (ý thức tổ chức kỷ luật trong công tác, việc thực hiện nội quy nhà trường).</w:t>
      </w:r>
    </w:p>
    <w:p w14:paraId="351E836C" w14:textId="77777777" w:rsidR="009E1114" w:rsidRPr="008F0764" w:rsidRDefault="009E1114" w:rsidP="009E1114">
      <w:pPr>
        <w:spacing w:before="120" w:after="120"/>
        <w:ind w:firstLine="567"/>
        <w:jc w:val="both"/>
        <w:rPr>
          <w:b w:val="0"/>
          <w:bCs/>
        </w:rPr>
      </w:pPr>
      <w:r w:rsidRPr="008F0764">
        <w:rPr>
          <w:b w:val="0"/>
          <w:bCs/>
        </w:rPr>
        <w:lastRenderedPageBreak/>
        <w:t>4. Tinh thần phối hợp trong công tác (phối hợp công tác với các cơ quan liên quan và đồng nghiệp).</w:t>
      </w:r>
    </w:p>
    <w:p w14:paraId="6EA4A132" w14:textId="77777777" w:rsidR="009E1114" w:rsidRPr="008F0764" w:rsidRDefault="009E1114" w:rsidP="009E1114">
      <w:pPr>
        <w:spacing w:before="120" w:after="120"/>
        <w:ind w:firstLine="567"/>
        <w:jc w:val="both"/>
        <w:rPr>
          <w:b w:val="0"/>
          <w:bCs/>
        </w:rPr>
      </w:pPr>
      <w:r w:rsidRPr="008F0764">
        <w:rPr>
          <w:b w:val="0"/>
          <w:bCs/>
        </w:rPr>
        <w:t>5. Tính trung thực trong công tác (trung thực trong báo cáo cấp trên và tính chính xác trong báo cáo).</w:t>
      </w:r>
    </w:p>
    <w:p w14:paraId="3CC8E8A3" w14:textId="77777777" w:rsidR="009E1114" w:rsidRPr="008F0764" w:rsidRDefault="009E1114" w:rsidP="009E1114">
      <w:pPr>
        <w:spacing w:before="120" w:after="120"/>
        <w:ind w:firstLine="567"/>
        <w:jc w:val="both"/>
        <w:rPr>
          <w:b w:val="0"/>
          <w:bCs/>
        </w:rPr>
      </w:pPr>
      <w:r w:rsidRPr="008F0764">
        <w:rPr>
          <w:b w:val="0"/>
          <w:bCs/>
        </w:rPr>
        <w:t>6. Lối sống, đạo đức.</w:t>
      </w:r>
    </w:p>
    <w:p w14:paraId="0291773B" w14:textId="77777777" w:rsidR="009E1114" w:rsidRPr="008F0764" w:rsidRDefault="009E1114" w:rsidP="009E1114">
      <w:pPr>
        <w:ind w:firstLine="567"/>
        <w:jc w:val="both"/>
        <w:rPr>
          <w:b w:val="0"/>
          <w:bCs/>
        </w:rPr>
      </w:pPr>
      <w:r w:rsidRPr="008F0764">
        <w:rPr>
          <w:b w:val="0"/>
          <w:bCs/>
        </w:rPr>
        <w:t>7. Tinh thần học tập nâng cao trình độ.</w:t>
      </w:r>
    </w:p>
    <w:p w14:paraId="2197C6E3" w14:textId="77777777" w:rsidR="009E1114" w:rsidRPr="008F0764" w:rsidRDefault="009E1114" w:rsidP="009E1114">
      <w:pPr>
        <w:ind w:firstLine="567"/>
        <w:jc w:val="both"/>
        <w:rPr>
          <w:b w:val="0"/>
          <w:bCs/>
        </w:rPr>
      </w:pPr>
      <w:r w:rsidRPr="008F0764">
        <w:rPr>
          <w:b w:val="0"/>
          <w:bCs/>
        </w:rPr>
        <w:t>8. Tinh thần và thái độ phục vụ nhân dân.</w:t>
      </w:r>
    </w:p>
    <w:p w14:paraId="56B5ABA3" w14:textId="77777777" w:rsidR="009E1114" w:rsidRPr="008F0764" w:rsidRDefault="009E1114" w:rsidP="009E1114">
      <w:pPr>
        <w:spacing w:before="120" w:after="120"/>
        <w:ind w:firstLine="567"/>
        <w:jc w:val="both"/>
        <w:rPr>
          <w:b w:val="0"/>
          <w:bCs/>
        </w:rPr>
      </w:pPr>
      <w:r w:rsidRPr="008F0764">
        <w:rPr>
          <w:b w:val="0"/>
          <w:bCs/>
        </w:rPr>
        <w:t>Đối với viên chức giữ chức vụ lãnh đạo nhà trường, ngoài những nội dung trên còn phải đánh giá về kết quả hoạt động của nhà trường, khả năng tổ chức quản lý nhà trường, tinh thần hợp tác với đơn vị bạn và mức độ tín nhiệm với mọi người.</w:t>
      </w:r>
    </w:p>
    <w:p w14:paraId="12866D66" w14:textId="77777777" w:rsidR="009E1114" w:rsidRPr="008F0764" w:rsidRDefault="009E1114" w:rsidP="009E1114">
      <w:pPr>
        <w:spacing w:before="120" w:after="120"/>
        <w:ind w:firstLine="567"/>
        <w:jc w:val="both"/>
        <w:rPr>
          <w:b w:val="0"/>
          <w:bCs/>
          <w:sz w:val="26"/>
        </w:rPr>
      </w:pPr>
      <w:r w:rsidRPr="008F0764">
        <w:rPr>
          <w:b w:val="0"/>
          <w:bCs/>
        </w:rPr>
        <w:t xml:space="preserve">* Quy trình đánh giá: Đánh giá theo Thông tư 20/2018/TT-BGD&amp;ĐT ngày 22/8/2018 Quy định về Chuẩn nghề nghiệp của GV THCS, GV THPT; </w:t>
      </w:r>
      <w:r w:rsidRPr="008F0764">
        <w:rPr>
          <w:b w:val="0"/>
          <w:bCs/>
          <w:iCs/>
        </w:rPr>
        <w:t>Thông tư số 14/2018/TT-BGDĐT</w:t>
      </w:r>
      <w:r w:rsidRPr="008F0764">
        <w:rPr>
          <w:b w:val="0"/>
          <w:bCs/>
        </w:rPr>
        <w:t xml:space="preserve"> ngày 20/7/2018 của Bộ GD&amp;ĐT </w:t>
      </w:r>
      <w:proofErr w:type="gramStart"/>
      <w:r w:rsidRPr="008F0764">
        <w:rPr>
          <w:b w:val="0"/>
          <w:bCs/>
        </w:rPr>
        <w:t>về  hướng</w:t>
      </w:r>
      <w:proofErr w:type="gramEnd"/>
      <w:r w:rsidRPr="008F0764">
        <w:rPr>
          <w:b w:val="0"/>
          <w:bCs/>
        </w:rPr>
        <w:t xml:space="preserve"> dẫn đánh giá xếp loại Hiệu trưởng.</w:t>
      </w:r>
    </w:p>
    <w:p w14:paraId="4A1FAC15" w14:textId="77777777" w:rsidR="009E1114" w:rsidRPr="008F0764" w:rsidRDefault="009E1114" w:rsidP="009E1114">
      <w:pPr>
        <w:spacing w:before="120" w:after="120"/>
        <w:ind w:firstLine="567"/>
        <w:jc w:val="both"/>
        <w:rPr>
          <w:b w:val="0"/>
          <w:bCs/>
        </w:rPr>
      </w:pPr>
      <w:r w:rsidRPr="008F0764">
        <w:rPr>
          <w:b w:val="0"/>
          <w:bCs/>
        </w:rPr>
        <w:t xml:space="preserve">Việc đánh giá công chức, viên chức sau một năm công tác thực hiện theo Nghị định 90/NĐ-CP, và Nghị định 48/NĐ-CP được </w:t>
      </w:r>
      <w:r>
        <w:rPr>
          <w:b w:val="0"/>
          <w:bCs/>
        </w:rPr>
        <w:t xml:space="preserve">tiến hành vào thời điểm cuối </w:t>
      </w:r>
      <w:proofErr w:type="gramStart"/>
      <w:r>
        <w:rPr>
          <w:b w:val="0"/>
          <w:bCs/>
        </w:rPr>
        <w:t>năm( lấy</w:t>
      </w:r>
      <w:proofErr w:type="gramEnd"/>
      <w:r>
        <w:rPr>
          <w:b w:val="0"/>
          <w:bCs/>
        </w:rPr>
        <w:t xml:space="preserve"> kết quả đánh giá tại thời điểm kết thúc năm học trước liền kề)</w:t>
      </w:r>
      <w:r w:rsidRPr="008F0764">
        <w:rPr>
          <w:b w:val="0"/>
          <w:bCs/>
        </w:rPr>
        <w:t xml:space="preserve"> theo trình tự sau:</w:t>
      </w:r>
    </w:p>
    <w:p w14:paraId="3C198D27" w14:textId="77777777" w:rsidR="009E1114" w:rsidRPr="008F0764" w:rsidRDefault="009E1114" w:rsidP="009E1114">
      <w:pPr>
        <w:spacing w:before="120" w:after="120"/>
        <w:ind w:firstLine="567"/>
        <w:jc w:val="both"/>
        <w:rPr>
          <w:b w:val="0"/>
          <w:bCs/>
          <w:spacing w:val="-4"/>
        </w:rPr>
      </w:pPr>
      <w:r w:rsidRPr="008F0764">
        <w:rPr>
          <w:b w:val="0"/>
          <w:bCs/>
          <w:spacing w:val="-4"/>
        </w:rPr>
        <w:t>1. Cán bộ, công chức, viên chức viết bản tự đánh giá công tác (Theo mẫu số 1); bản chấm điểm theo nội dung, tiêu chí và thang điểm đánh giá (Theo mẫu số 2).</w:t>
      </w:r>
    </w:p>
    <w:p w14:paraId="3B48DDBF" w14:textId="77777777" w:rsidR="009E1114" w:rsidRPr="008F0764" w:rsidRDefault="009E1114" w:rsidP="009E1114">
      <w:pPr>
        <w:ind w:firstLine="567"/>
        <w:jc w:val="both"/>
        <w:rPr>
          <w:b w:val="0"/>
          <w:bCs/>
        </w:rPr>
      </w:pPr>
      <w:r w:rsidRPr="008F0764">
        <w:rPr>
          <w:b w:val="0"/>
          <w:bCs/>
        </w:rPr>
        <w:t>2. Tập thể nơi công chức làm việc tham gia vào bản tự nhận xét và ghi phiếu phân loại (không ký tên) công chức.</w:t>
      </w:r>
    </w:p>
    <w:p w14:paraId="756FB449" w14:textId="77777777" w:rsidR="009E1114" w:rsidRPr="008F0764" w:rsidRDefault="009E1114" w:rsidP="009E1114">
      <w:pPr>
        <w:spacing w:before="120" w:after="120"/>
        <w:ind w:firstLine="567"/>
        <w:jc w:val="both"/>
        <w:rPr>
          <w:b w:val="0"/>
          <w:bCs/>
        </w:rPr>
      </w:pPr>
      <w:r w:rsidRPr="008F0764">
        <w:rPr>
          <w:b w:val="0"/>
          <w:bCs/>
        </w:rPr>
        <w:t>3. Hiệu trưởng phụ trách viên chức trực tiếp đánh giá viên chức theo từng nội dung quy định của điều 15 và tham khảo ý kiến nhận xét của tập thể để tổng hợp, xếp loại viên chức theo 4 mức độ: Hoàn thành Xuất sắc nhiệm vụ, Hoàn thành Tốt nhiệm vụ, Hoàn thành nhiệm vụ; Không hoàn thành nhiệm vụ.</w:t>
      </w:r>
    </w:p>
    <w:p w14:paraId="596454CC" w14:textId="77777777" w:rsidR="009E1114" w:rsidRPr="008F0764" w:rsidRDefault="009E1114" w:rsidP="009E1114">
      <w:pPr>
        <w:spacing w:before="120" w:after="120"/>
        <w:ind w:firstLine="567"/>
        <w:jc w:val="both"/>
        <w:rPr>
          <w:b w:val="0"/>
          <w:bCs/>
        </w:rPr>
      </w:pPr>
      <w:r w:rsidRPr="008F0764">
        <w:rPr>
          <w:b w:val="0"/>
          <w:bCs/>
        </w:rPr>
        <w:t>4. Đối với viên chức giữ chức vụ lãnh đạo quản lý thực hiện việc phê bình trước nhà trường, nhà trường góp ý kiến, cấp trên trực tiếp đánh giá.</w:t>
      </w:r>
    </w:p>
    <w:p w14:paraId="7915EEBF" w14:textId="77777777" w:rsidR="009E1114" w:rsidRPr="008F0764" w:rsidRDefault="009E1114" w:rsidP="009E1114">
      <w:pPr>
        <w:spacing w:before="120" w:after="120"/>
        <w:ind w:firstLine="567"/>
        <w:jc w:val="both"/>
        <w:rPr>
          <w:b w:val="0"/>
        </w:rPr>
      </w:pPr>
      <w:r w:rsidRPr="008F0764">
        <w:rPr>
          <w:b w:val="0"/>
        </w:rPr>
        <w:t>5. Hiệu trưởng phụ trách trực tiếp đánh giá viên chức, thông báo ý kiến đánh giá đến từng viên chức của nhà trường.</w:t>
      </w:r>
    </w:p>
    <w:p w14:paraId="59751104" w14:textId="77777777" w:rsidR="009E1114" w:rsidRPr="008F0764" w:rsidRDefault="009E1114" w:rsidP="009E1114">
      <w:pPr>
        <w:spacing w:before="120" w:after="120"/>
        <w:ind w:firstLine="567"/>
        <w:jc w:val="both"/>
        <w:rPr>
          <w:b w:val="0"/>
        </w:rPr>
      </w:pPr>
      <w:r w:rsidRPr="008F0764">
        <w:rPr>
          <w:b w:val="0"/>
        </w:rPr>
        <w:t>6. Viên chức có quyền được trình bày ý kiến, bảo lưu ý kiến những nội dung không nhất trí về đánh giá đối với bản thân mình, nhưng phải chấp hành ý kiến kết luận của cơ quản quản lý có thẩm quyền.</w:t>
      </w:r>
    </w:p>
    <w:p w14:paraId="7B1ABB90" w14:textId="77777777" w:rsidR="009E1114" w:rsidRPr="001D19AB" w:rsidRDefault="009E1114" w:rsidP="009E1114">
      <w:pPr>
        <w:ind w:firstLine="567"/>
        <w:jc w:val="both"/>
      </w:pPr>
      <w:r w:rsidRPr="001D19AB">
        <w:rPr>
          <w:b w:val="0"/>
        </w:rPr>
        <w:t>* Thời gian</w:t>
      </w:r>
    </w:p>
    <w:p w14:paraId="4B9A7FD8" w14:textId="77777777" w:rsidR="009E1114" w:rsidRPr="008F0764" w:rsidRDefault="009E1114" w:rsidP="009E1114">
      <w:pPr>
        <w:spacing w:before="120" w:after="120"/>
        <w:ind w:firstLine="567"/>
        <w:jc w:val="both"/>
        <w:rPr>
          <w:b w:val="0"/>
          <w:bCs/>
        </w:rPr>
      </w:pPr>
      <w:r w:rsidRPr="008F0764">
        <w:rPr>
          <w:b w:val="0"/>
          <w:bCs/>
        </w:rPr>
        <w:lastRenderedPageBreak/>
        <w:t>Hàng năm nhà trường căn cứ vào kết quả đánh giá viên chức cùng với quá trình quản lý theo dõi để phân loại viên chức và đề xuất việc thực hiện chính sách đối với viên chức.</w:t>
      </w:r>
    </w:p>
    <w:p w14:paraId="0127571E" w14:textId="77777777" w:rsidR="009E1114" w:rsidRPr="008F0764" w:rsidRDefault="009E1114" w:rsidP="009E1114">
      <w:pPr>
        <w:spacing w:before="120" w:after="120"/>
        <w:ind w:firstLine="567"/>
        <w:jc w:val="both"/>
        <w:rPr>
          <w:b w:val="0"/>
          <w:bCs/>
          <w:spacing w:val="-4"/>
        </w:rPr>
      </w:pPr>
      <w:r w:rsidRPr="008F0764">
        <w:rPr>
          <w:b w:val="0"/>
          <w:bCs/>
          <w:spacing w:val="-4"/>
        </w:rPr>
        <w:t>Tài liệu đánh giá viên chức hàng năm được lưu trữ trong hồ sơ viên chức.</w:t>
      </w:r>
    </w:p>
    <w:p w14:paraId="5D45BE9D" w14:textId="77777777" w:rsidR="009E1114" w:rsidRPr="008F0764" w:rsidRDefault="009E1114" w:rsidP="009E1114">
      <w:pPr>
        <w:keepNext/>
        <w:ind w:left="576"/>
        <w:rPr>
          <w:b w:val="0"/>
          <w:bCs/>
        </w:rPr>
      </w:pPr>
      <w:r w:rsidRPr="008F0764">
        <w:rPr>
          <w:b w:val="0"/>
          <w:bCs/>
        </w:rPr>
        <w:t>Điều 26. Khen thưởng, kỷ luật cán bộ, viên chức</w:t>
      </w:r>
    </w:p>
    <w:p w14:paraId="57AE6706" w14:textId="77777777" w:rsidR="009E1114" w:rsidRPr="008F0764" w:rsidRDefault="009E1114" w:rsidP="009E1114">
      <w:pPr>
        <w:spacing w:before="120" w:after="120"/>
        <w:ind w:firstLine="567"/>
        <w:jc w:val="both"/>
        <w:rPr>
          <w:b w:val="0"/>
          <w:bCs/>
          <w:spacing w:val="-4"/>
        </w:rPr>
      </w:pPr>
      <w:r w:rsidRPr="008F0764">
        <w:rPr>
          <w:b w:val="0"/>
          <w:bCs/>
        </w:rPr>
        <w:t xml:space="preserve">Công khai chế độ chính sách của Nhà nước và các quy định của UBND xã, Sở Giáo dục và đào tạo </w:t>
      </w:r>
      <w:r w:rsidRPr="008F0764">
        <w:rPr>
          <w:b w:val="0"/>
          <w:bCs/>
          <w:spacing w:val="-4"/>
        </w:rPr>
        <w:t>về công tác thi đua - khen thưởng, kỷ luật để cán bộ viên chức trong nhà trường biết.</w:t>
      </w:r>
    </w:p>
    <w:p w14:paraId="58B33C40" w14:textId="77777777" w:rsidR="009E1114" w:rsidRPr="008F0764" w:rsidRDefault="009E1114" w:rsidP="009E1114">
      <w:pPr>
        <w:spacing w:before="120" w:after="120"/>
        <w:ind w:firstLine="567"/>
        <w:jc w:val="both"/>
        <w:rPr>
          <w:bCs/>
        </w:rPr>
      </w:pPr>
      <w:r w:rsidRPr="008F0764">
        <w:rPr>
          <w:bCs/>
        </w:rPr>
        <w:t>* Khen thưởng</w:t>
      </w:r>
    </w:p>
    <w:p w14:paraId="6F1B52BE" w14:textId="77777777" w:rsidR="009E1114" w:rsidRPr="008F0764" w:rsidRDefault="009E1114" w:rsidP="009E1114">
      <w:pPr>
        <w:spacing w:before="120" w:after="120"/>
        <w:ind w:firstLine="567"/>
        <w:jc w:val="both"/>
        <w:rPr>
          <w:b w:val="0"/>
        </w:rPr>
      </w:pPr>
      <w:r w:rsidRPr="008F0764">
        <w:rPr>
          <w:b w:val="0"/>
        </w:rPr>
        <w:t>1. Khen thưởng cán bộ viên chức do Hội đồng thi đua - khen thưởng của nhà trường xem xét trên cơ sở đánh giá kết quả viên tác hàng năm hoặc đột xuất của cán bộ, viên chức.</w:t>
      </w:r>
    </w:p>
    <w:p w14:paraId="064227A8" w14:textId="77777777" w:rsidR="009E1114" w:rsidRPr="008F0764" w:rsidRDefault="009E1114" w:rsidP="009E1114">
      <w:pPr>
        <w:ind w:firstLine="567"/>
        <w:jc w:val="both"/>
        <w:rPr>
          <w:b w:val="0"/>
        </w:rPr>
      </w:pPr>
      <w:r w:rsidRPr="008F0764">
        <w:rPr>
          <w:b w:val="0"/>
        </w:rPr>
        <w:t>2. Hội đồng thi đua khen thưởng công khai danh sách cá nhân, đơn vị được khen thưởng để lấy ý kiến tham gia của cán bộ, viên chức; trong thời gian 7 ngày cán bộ, viên chức có ý kiến phản ánh với thường trực Hội đồng thi đua khen thưởng nhà trường.</w:t>
      </w:r>
    </w:p>
    <w:p w14:paraId="32F80969" w14:textId="77777777" w:rsidR="009E1114" w:rsidRPr="008F0764" w:rsidRDefault="009E1114" w:rsidP="009E1114">
      <w:pPr>
        <w:spacing w:before="120" w:after="120"/>
        <w:ind w:firstLine="567"/>
        <w:jc w:val="both"/>
        <w:rPr>
          <w:b w:val="0"/>
          <w:spacing w:val="-6"/>
        </w:rPr>
      </w:pPr>
      <w:r w:rsidRPr="008F0764">
        <w:rPr>
          <w:b w:val="0"/>
        </w:rPr>
        <w:t xml:space="preserve">3. Thường trực Hội đồng thi đua khen thưởng có trách nhiệm tổng hợp, kiểm </w:t>
      </w:r>
      <w:r w:rsidRPr="008F0764">
        <w:rPr>
          <w:b w:val="0"/>
          <w:spacing w:val="-6"/>
        </w:rPr>
        <w:t>tra các ý kiến phản ánh của cán bộ, viên chức và báo cáo Hội đồng xem xét quyết định.</w:t>
      </w:r>
    </w:p>
    <w:p w14:paraId="708DCF84" w14:textId="77777777" w:rsidR="009E1114" w:rsidRPr="004A1B48" w:rsidRDefault="009E1114" w:rsidP="009E1114">
      <w:pPr>
        <w:spacing w:before="120" w:after="120"/>
        <w:ind w:firstLine="720"/>
        <w:jc w:val="both"/>
        <w:rPr>
          <w:bCs/>
        </w:rPr>
      </w:pPr>
      <w:r w:rsidRPr="004A1B48">
        <w:rPr>
          <w:bCs/>
        </w:rPr>
        <w:t>* Kỷ luật</w:t>
      </w:r>
    </w:p>
    <w:p w14:paraId="0B5EFB02" w14:textId="77777777" w:rsidR="009E1114" w:rsidRPr="008F0764" w:rsidRDefault="009E1114" w:rsidP="009E1114">
      <w:pPr>
        <w:spacing w:before="120" w:after="120"/>
        <w:ind w:firstLine="567"/>
        <w:jc w:val="both"/>
        <w:rPr>
          <w:b w:val="0"/>
          <w:spacing w:val="-4"/>
        </w:rPr>
      </w:pPr>
      <w:r w:rsidRPr="008F0764">
        <w:rPr>
          <w:b w:val="0"/>
          <w:spacing w:val="-4"/>
        </w:rPr>
        <w:t>1. Khi xem xét xử lý kỷ luật cán bộ, viên chức; Hội đồng kỷ luật làm việc theo chế độ tập thể, công khai, dân chủ và biểu quyết theo đa số bằng bỏ phiếu kín.</w:t>
      </w:r>
    </w:p>
    <w:p w14:paraId="55D03F89" w14:textId="77777777" w:rsidR="009E1114" w:rsidRPr="008F0764" w:rsidRDefault="009E1114" w:rsidP="009E1114">
      <w:pPr>
        <w:ind w:firstLine="567"/>
        <w:jc w:val="both"/>
        <w:rPr>
          <w:b w:val="0"/>
        </w:rPr>
      </w:pPr>
      <w:r w:rsidRPr="008F0764">
        <w:rPr>
          <w:b w:val="0"/>
        </w:rPr>
        <w:t>2. Tất cả các trường hợp vi phạm kỷ luật của cán bộ, viên chức trong nhà trường đều phải được công bố công khai để mọi người biết về mức độ vi phạm và hình thức xử lý kỷ luật.</w:t>
      </w:r>
    </w:p>
    <w:p w14:paraId="3122535F" w14:textId="77777777" w:rsidR="009E1114" w:rsidRPr="008F0764" w:rsidRDefault="009E1114" w:rsidP="009E1114">
      <w:pPr>
        <w:spacing w:before="120" w:after="120"/>
        <w:ind w:firstLine="567"/>
        <w:jc w:val="both"/>
        <w:rPr>
          <w:b w:val="0"/>
        </w:rPr>
      </w:pPr>
      <w:r w:rsidRPr="008F0764">
        <w:rPr>
          <w:b w:val="0"/>
        </w:rPr>
        <w:t>3. Người bị xử lý kỷ luật có quyền khiếu nại và trình bày ý kiến của mình với Hội đồng kỷ luật hoặc với Hiệu trưởng nhà trường, nhưng khi Hội đồng kỷ luật kết luận và cấp có thẩm quyền quyết định thì người bị thi hành kỷ luật phải chấp hành, nếu thấp chưa thỏa đáng, có quyền khiếu nại với cơ quan cấp trên trực tiếp hoặc Tòa hành chính cùng cấp.</w:t>
      </w:r>
    </w:p>
    <w:p w14:paraId="0CE52CDF" w14:textId="77777777" w:rsidR="009E1114" w:rsidRDefault="009E1114" w:rsidP="0090105C">
      <w:pPr>
        <w:widowControl w:val="0"/>
        <w:spacing w:before="120" w:after="120"/>
        <w:ind w:firstLine="578"/>
        <w:jc w:val="both"/>
      </w:pPr>
      <w:r>
        <w:t>* Kê khai tài sản</w:t>
      </w:r>
    </w:p>
    <w:p w14:paraId="4EF713D1" w14:textId="77777777" w:rsidR="009E1114" w:rsidRDefault="009E1114" w:rsidP="0090105C">
      <w:pPr>
        <w:widowControl w:val="0"/>
        <w:spacing w:before="120" w:after="120"/>
        <w:ind w:firstLine="578"/>
        <w:jc w:val="both"/>
        <w:rPr>
          <w:b w:val="0"/>
          <w:bCs/>
        </w:rPr>
      </w:pPr>
      <w:r w:rsidRPr="0079752B">
        <w:rPr>
          <w:b w:val="0"/>
          <w:bCs/>
        </w:rPr>
        <w:t xml:space="preserve">Đối với viên chức là lãnh đạo quản lý và những người có nghĩa vụ kê khai tài sản hàng năm, bổ sung, </w:t>
      </w:r>
      <w:r>
        <w:rPr>
          <w:b w:val="0"/>
          <w:bCs/>
        </w:rPr>
        <w:t xml:space="preserve">lần đầu hoặc </w:t>
      </w:r>
      <w:r w:rsidRPr="0079752B">
        <w:rPr>
          <w:b w:val="0"/>
          <w:bCs/>
        </w:rPr>
        <w:t>phục vụ công tác cán bộ có nghĩa vụ kê khai được cấp có thẩm quyền kết luận thì phải công khai bản kê khai tài sản theo quy định của pháp luật</w:t>
      </w:r>
      <w:r>
        <w:rPr>
          <w:b w:val="0"/>
          <w:bCs/>
        </w:rPr>
        <w:t>.</w:t>
      </w:r>
    </w:p>
    <w:p w14:paraId="77C02A97" w14:textId="77777777" w:rsidR="009E1114" w:rsidRDefault="009E1114" w:rsidP="009E1114">
      <w:pPr>
        <w:keepNext/>
        <w:spacing w:before="120" w:after="120"/>
        <w:ind w:firstLine="576"/>
        <w:jc w:val="both"/>
      </w:pPr>
      <w:r w:rsidRPr="003259E3">
        <w:lastRenderedPageBreak/>
        <w:t>*Kết quả thanh tra, kiểm tra, giải quyết khiéu nại tố cáo, kiến nghị trong nhà trường</w:t>
      </w:r>
      <w:r>
        <w:t>.</w:t>
      </w:r>
    </w:p>
    <w:p w14:paraId="222ED1C0" w14:textId="77777777" w:rsidR="009E1114" w:rsidRDefault="009E1114" w:rsidP="009E1114">
      <w:pPr>
        <w:keepNext/>
        <w:spacing w:before="120" w:after="120"/>
        <w:ind w:firstLine="576"/>
        <w:jc w:val="both"/>
      </w:pPr>
      <w:r>
        <w:t>* Nội quy, quy chế làm việc của cơ quan; quy tắc ứng xử trong nhà trường đối với viên chức là lãnh đạo, quản lý, giáo viên, nhân viên và người lao động.</w:t>
      </w:r>
    </w:p>
    <w:p w14:paraId="793185FE" w14:textId="77777777" w:rsidR="009E1114" w:rsidRDefault="009E1114" w:rsidP="009E1114">
      <w:pPr>
        <w:keepNext/>
        <w:spacing w:before="120" w:after="120"/>
        <w:ind w:firstLine="576"/>
        <w:jc w:val="both"/>
      </w:pPr>
      <w:r w:rsidRPr="001D19AB">
        <w:rPr>
          <w:b w:val="0"/>
          <w:bCs/>
        </w:rPr>
        <w:t>Quản lý điều hành mọi hoạt động của nhà trường, chịu trách nhiệm trước pháp luật và cấp trên về toàn bộ hoạt động của nhà trường.</w:t>
      </w:r>
    </w:p>
    <w:p w14:paraId="7BEE59E8" w14:textId="77777777" w:rsidR="009E1114" w:rsidRPr="0047780B" w:rsidRDefault="009E1114" w:rsidP="009E1114">
      <w:pPr>
        <w:keepNext/>
        <w:spacing w:before="120" w:after="120"/>
        <w:ind w:firstLine="576"/>
        <w:jc w:val="both"/>
        <w:rPr>
          <w:b w:val="0"/>
          <w:bCs/>
        </w:rPr>
      </w:pPr>
      <w:r w:rsidRPr="0047780B">
        <w:rPr>
          <w:b w:val="0"/>
          <w:bCs/>
        </w:rPr>
        <w:t>Thực hiện chế độ hội họp theo đúng định kỳ, như họp giao ban, họp hội đồng tư vấn, hội nghị cán bộ, viên chức hàng năm.</w:t>
      </w:r>
    </w:p>
    <w:p w14:paraId="01FC0435" w14:textId="77777777" w:rsidR="009E1114" w:rsidRDefault="009E1114" w:rsidP="009E1114">
      <w:pPr>
        <w:keepNext/>
        <w:spacing w:before="120" w:after="120"/>
        <w:ind w:firstLine="576"/>
        <w:jc w:val="both"/>
        <w:rPr>
          <w:b w:val="0"/>
          <w:bCs/>
        </w:rPr>
      </w:pPr>
      <w:r w:rsidRPr="0047780B">
        <w:rPr>
          <w:b w:val="0"/>
          <w:bCs/>
        </w:rPr>
        <w:t>Gương mẫu, đi đầu trong việc đấu tranh chống những biểu hiện không dân chủ trong nhà trường, như: cửa quyền, sách nhiễu. thành kiến, trù dập, giấu diếm, bưng bít, làm sai sự thật, làm trái nguyên tắc và những biểu hiện không dân chủ khác.</w:t>
      </w:r>
    </w:p>
    <w:p w14:paraId="3C3A2086" w14:textId="77777777" w:rsidR="009E1114" w:rsidRPr="0047780B" w:rsidRDefault="009E1114" w:rsidP="009E1114">
      <w:pPr>
        <w:keepNext/>
        <w:spacing w:before="120" w:after="120"/>
        <w:ind w:firstLine="576"/>
        <w:jc w:val="both"/>
        <w:rPr>
          <w:b w:val="0"/>
          <w:bCs/>
        </w:rPr>
      </w:pPr>
      <w:r w:rsidRPr="001D19AB">
        <w:rPr>
          <w:b w:val="0"/>
          <w:bCs/>
        </w:rPr>
        <w:t>Thực hiện nghiêm túc nguyên tắc tập trung dân chủ trong quản lý nhà trường. Phối hợp chặt chẽ với các tổ chức, đoàn thể, các cá nhân trong nhà trường, phát huy dân chủ trong tổ chức hoạt động của nhà trường.</w:t>
      </w:r>
    </w:p>
    <w:p w14:paraId="1CFE8229" w14:textId="77777777" w:rsidR="009E1114" w:rsidRDefault="009E1114" w:rsidP="009E1114">
      <w:pPr>
        <w:keepNext/>
        <w:spacing w:before="120" w:after="120"/>
        <w:ind w:firstLine="576"/>
        <w:jc w:val="both"/>
      </w:pPr>
      <w:r>
        <w:t>* Kết quả tổng hợp ý kiến giải trình, tiếp thu ý kiến của cán bộ, giáo viên, nhân viên và người lao động về những nội dung cán bộ, giáo viên, nhân viên, người lao động tham gia ý kiến.</w:t>
      </w:r>
    </w:p>
    <w:p w14:paraId="6AD42254" w14:textId="77777777" w:rsidR="009E1114" w:rsidRDefault="009E1114" w:rsidP="009E1114">
      <w:pPr>
        <w:spacing w:before="120" w:after="120"/>
        <w:ind w:firstLine="576"/>
        <w:jc w:val="both"/>
        <w:rPr>
          <w:b w:val="0"/>
          <w:bCs/>
        </w:rPr>
      </w:pPr>
      <w:r w:rsidRPr="001D19AB">
        <w:rPr>
          <w:b w:val="0"/>
          <w:bCs/>
        </w:rPr>
        <w:t>Lắng nghe và tiếp thu những ý kiến của cá nhân, tổ chức, đoàn thể trong nhà trường và có các biện pháp giải quyết đúng theo chế độ, chính sách hiện hành của nhà nước, theo nội quy, quy chế, điều lệ của nhà trường và phù hợp với thẩm quyền, trách nhiệm được giao cho Hiệu trưởng. Trong trường hợp vượt quá thẩm quyền giải quyết của Hiệu trưởng thì phải thông báo cho cá nhân, tổ chức, đoàn thể trong nhà trường biết và báo cáo lên cấp trên.</w:t>
      </w:r>
    </w:p>
    <w:p w14:paraId="307B1E42" w14:textId="77777777" w:rsidR="00F355FD" w:rsidRPr="003259E3" w:rsidRDefault="00F355FD" w:rsidP="00F355FD">
      <w:pPr>
        <w:keepNext/>
        <w:spacing w:before="120" w:after="120"/>
        <w:ind w:firstLine="576"/>
        <w:jc w:val="both"/>
      </w:pPr>
      <w:r>
        <w:t>* Văn bản chỉ đạo, điều hành của cơ quan quản lý cấp trê liên quan đến công tác giáo dục của nhà trường.</w:t>
      </w:r>
    </w:p>
    <w:p w14:paraId="7E449C18" w14:textId="77777777" w:rsidR="00F355FD" w:rsidRDefault="00F355FD" w:rsidP="00F355FD">
      <w:pPr>
        <w:keepNext/>
        <w:spacing w:before="120" w:after="120"/>
        <w:ind w:firstLine="576"/>
        <w:jc w:val="both"/>
      </w:pPr>
      <w:r>
        <w:t>* Nội dung khác theo quy định của pháp luật và quy chế thực hiện dân chủ trong nhà trường.</w:t>
      </w:r>
    </w:p>
    <w:p w14:paraId="292547EB" w14:textId="77777777" w:rsidR="00F355FD" w:rsidRDefault="00F355FD" w:rsidP="0090105C">
      <w:pPr>
        <w:keepNext/>
        <w:widowControl w:val="0"/>
        <w:spacing w:before="120" w:after="120"/>
        <w:ind w:firstLine="578"/>
        <w:jc w:val="both"/>
      </w:pPr>
      <w:r>
        <w:t>Điều 6. Hình hức, thời điểm, thời gian công khai</w:t>
      </w:r>
    </w:p>
    <w:p w14:paraId="1644DE50" w14:textId="1C572364" w:rsidR="00F355FD" w:rsidRPr="00F355FD" w:rsidRDefault="00F355FD" w:rsidP="0090105C">
      <w:pPr>
        <w:keepNext/>
        <w:widowControl w:val="0"/>
        <w:spacing w:before="120" w:after="120"/>
        <w:ind w:firstLine="578"/>
        <w:jc w:val="both"/>
        <w:rPr>
          <w:b w:val="0"/>
          <w:bCs/>
          <w:i/>
          <w:iCs/>
        </w:rPr>
      </w:pPr>
      <w:r>
        <w:rPr>
          <w:b w:val="0"/>
          <w:bCs/>
          <w:i/>
          <w:iCs/>
        </w:rPr>
        <w:t xml:space="preserve">1. </w:t>
      </w:r>
      <w:r w:rsidRPr="00F355FD">
        <w:rPr>
          <w:b w:val="0"/>
          <w:bCs/>
          <w:i/>
          <w:iCs/>
        </w:rPr>
        <w:t>Hình thức công khai thông tin</w:t>
      </w:r>
    </w:p>
    <w:p w14:paraId="5D22B64D" w14:textId="77777777" w:rsidR="009E1114" w:rsidRPr="005A463B" w:rsidRDefault="009E1114" w:rsidP="0090105C">
      <w:pPr>
        <w:keepNext/>
        <w:widowControl w:val="0"/>
        <w:spacing w:before="120" w:after="120"/>
        <w:ind w:firstLine="578"/>
        <w:jc w:val="both"/>
        <w:rPr>
          <w:b w:val="0"/>
          <w:bCs/>
          <w:i/>
          <w:iCs/>
        </w:rPr>
      </w:pPr>
      <w:r>
        <w:rPr>
          <w:b w:val="0"/>
          <w:bCs/>
          <w:i/>
          <w:iCs/>
        </w:rPr>
        <w:t>1.1. Các hình thức công khai thông tin bao gồm:</w:t>
      </w:r>
    </w:p>
    <w:p w14:paraId="17B89BAB" w14:textId="77777777" w:rsidR="009E1114" w:rsidRPr="00516B54" w:rsidRDefault="009E1114" w:rsidP="0090105C">
      <w:pPr>
        <w:keepNext/>
        <w:widowControl w:val="0"/>
        <w:spacing w:before="120" w:after="120"/>
        <w:ind w:firstLine="578"/>
        <w:jc w:val="both"/>
        <w:rPr>
          <w:b w:val="0"/>
          <w:bCs/>
        </w:rPr>
      </w:pPr>
      <w:r w:rsidRPr="00516B54">
        <w:rPr>
          <w:b w:val="0"/>
          <w:bCs/>
        </w:rPr>
        <w:t xml:space="preserve">a) Niêm yết thông tin </w:t>
      </w:r>
      <w:proofErr w:type="gramStart"/>
      <w:r w:rsidRPr="00516B54">
        <w:rPr>
          <w:b w:val="0"/>
          <w:bCs/>
        </w:rPr>
        <w:t>( tại</w:t>
      </w:r>
      <w:proofErr w:type="gramEnd"/>
      <w:r w:rsidRPr="00516B54">
        <w:rPr>
          <w:b w:val="0"/>
          <w:bCs/>
        </w:rPr>
        <w:t xml:space="preserve"> trụ sở cơ quan)</w:t>
      </w:r>
    </w:p>
    <w:p w14:paraId="20389C01" w14:textId="77777777" w:rsidR="009E1114" w:rsidRPr="00516B54" w:rsidRDefault="009E1114" w:rsidP="0090105C">
      <w:pPr>
        <w:widowControl w:val="0"/>
        <w:spacing w:before="120" w:after="120"/>
        <w:ind w:firstLine="578"/>
        <w:jc w:val="both"/>
        <w:rPr>
          <w:b w:val="0"/>
          <w:bCs/>
        </w:rPr>
      </w:pPr>
      <w:r w:rsidRPr="00516B54">
        <w:rPr>
          <w:b w:val="0"/>
          <w:bCs/>
        </w:rPr>
        <w:t xml:space="preserve">b) Thông báo qua hệ thống thông tin nội bộ hoặc dăng tải trên cổng thông tin điện tử, </w:t>
      </w:r>
      <w:r>
        <w:rPr>
          <w:b w:val="0"/>
          <w:bCs/>
        </w:rPr>
        <w:t>trang web của</w:t>
      </w:r>
      <w:r w:rsidRPr="00516B54">
        <w:rPr>
          <w:b w:val="0"/>
          <w:bCs/>
        </w:rPr>
        <w:t xml:space="preserve"> nhà trường.</w:t>
      </w:r>
    </w:p>
    <w:p w14:paraId="36C5A4A3" w14:textId="77777777" w:rsidR="009E1114" w:rsidRPr="00516B54" w:rsidRDefault="009E1114" w:rsidP="0090105C">
      <w:pPr>
        <w:widowControl w:val="0"/>
        <w:spacing w:before="120" w:after="120"/>
        <w:ind w:firstLine="578"/>
        <w:jc w:val="both"/>
        <w:rPr>
          <w:b w:val="0"/>
          <w:bCs/>
        </w:rPr>
      </w:pPr>
      <w:r w:rsidRPr="00516B54">
        <w:rPr>
          <w:b w:val="0"/>
          <w:bCs/>
        </w:rPr>
        <w:t>c) Thông báo tại hội nghị cán bộ, công chức, viên chức và người lao động.</w:t>
      </w:r>
    </w:p>
    <w:p w14:paraId="5749C5A0" w14:textId="77777777" w:rsidR="009E1114" w:rsidRPr="00516B54" w:rsidRDefault="009E1114" w:rsidP="0090105C">
      <w:pPr>
        <w:keepNext/>
        <w:widowControl w:val="0"/>
        <w:spacing w:before="120" w:after="120"/>
        <w:ind w:firstLine="578"/>
        <w:jc w:val="both"/>
        <w:rPr>
          <w:b w:val="0"/>
          <w:bCs/>
        </w:rPr>
      </w:pPr>
      <w:r w:rsidRPr="00516B54">
        <w:rPr>
          <w:b w:val="0"/>
          <w:bCs/>
        </w:rPr>
        <w:t xml:space="preserve">d) Thông báo bằng văn bản đến toàn thể cán bộ, giáo viên, nhân viên, người </w:t>
      </w:r>
      <w:r w:rsidRPr="00516B54">
        <w:rPr>
          <w:b w:val="0"/>
          <w:bCs/>
        </w:rPr>
        <w:lastRenderedPageBreak/>
        <w:t>lao động.</w:t>
      </w:r>
    </w:p>
    <w:p w14:paraId="442F5EBF" w14:textId="77777777" w:rsidR="009E1114" w:rsidRPr="00516B54" w:rsidRDefault="009E1114" w:rsidP="009E1114">
      <w:pPr>
        <w:keepNext/>
        <w:spacing w:before="120" w:after="120"/>
        <w:ind w:firstLine="576"/>
        <w:jc w:val="both"/>
        <w:rPr>
          <w:b w:val="0"/>
          <w:bCs/>
        </w:rPr>
      </w:pPr>
      <w:r>
        <w:rPr>
          <w:b w:val="0"/>
          <w:bCs/>
        </w:rPr>
        <w:t>đ) T</w:t>
      </w:r>
      <w:r w:rsidRPr="00516B54">
        <w:rPr>
          <w:b w:val="0"/>
          <w:bCs/>
        </w:rPr>
        <w:t xml:space="preserve">hông qua người phụ trách các bộ phận của nhà trưởng </w:t>
      </w:r>
      <w:proofErr w:type="gramStart"/>
      <w:r w:rsidRPr="00516B54">
        <w:rPr>
          <w:b w:val="0"/>
          <w:bCs/>
        </w:rPr>
        <w:t>( tổ</w:t>
      </w:r>
      <w:proofErr w:type="gramEnd"/>
      <w:r w:rsidRPr="00516B54">
        <w:rPr>
          <w:b w:val="0"/>
          <w:bCs/>
        </w:rPr>
        <w:t xml:space="preserve"> trưởng, tổ phó chuyên môn và các bộ phận khác nếu liên quan)</w:t>
      </w:r>
    </w:p>
    <w:p w14:paraId="68529422" w14:textId="77777777" w:rsidR="009E1114" w:rsidRPr="00516B54" w:rsidRDefault="009E1114" w:rsidP="009E1114">
      <w:pPr>
        <w:keepNext/>
        <w:spacing w:before="120" w:after="120"/>
        <w:ind w:firstLine="576"/>
        <w:jc w:val="both"/>
        <w:rPr>
          <w:b w:val="0"/>
          <w:bCs/>
        </w:rPr>
      </w:pPr>
      <w:r>
        <w:rPr>
          <w:b w:val="0"/>
          <w:bCs/>
        </w:rPr>
        <w:t>e) T</w:t>
      </w:r>
      <w:r w:rsidRPr="00516B54">
        <w:rPr>
          <w:b w:val="0"/>
          <w:bCs/>
        </w:rPr>
        <w:t xml:space="preserve">hông báo bằng văn bản đến tổ chức Đảng </w:t>
      </w:r>
      <w:proofErr w:type="gramStart"/>
      <w:r w:rsidRPr="00516B54">
        <w:rPr>
          <w:b w:val="0"/>
          <w:bCs/>
        </w:rPr>
        <w:t>( Chi</w:t>
      </w:r>
      <w:proofErr w:type="gramEnd"/>
      <w:r w:rsidRPr="00516B54">
        <w:rPr>
          <w:b w:val="0"/>
          <w:bCs/>
        </w:rPr>
        <w:t xml:space="preserve"> bộ) của nhà trường để thông báo đến cán bộ, giáo viên, nhân viên và người lao động.</w:t>
      </w:r>
    </w:p>
    <w:p w14:paraId="4309D8E2" w14:textId="77777777" w:rsidR="009E1114" w:rsidRPr="00516B54" w:rsidRDefault="009E1114" w:rsidP="009E1114">
      <w:pPr>
        <w:keepNext/>
        <w:spacing w:before="120" w:after="120"/>
        <w:ind w:firstLine="576"/>
        <w:jc w:val="both"/>
        <w:rPr>
          <w:b w:val="0"/>
          <w:bCs/>
        </w:rPr>
      </w:pPr>
      <w:r w:rsidRPr="00516B54">
        <w:rPr>
          <w:b w:val="0"/>
          <w:bCs/>
        </w:rPr>
        <w:t xml:space="preserve">g) </w:t>
      </w:r>
      <w:r>
        <w:rPr>
          <w:b w:val="0"/>
          <w:bCs/>
        </w:rPr>
        <w:t>C</w:t>
      </w:r>
      <w:r w:rsidRPr="00516B54">
        <w:rPr>
          <w:b w:val="0"/>
          <w:bCs/>
        </w:rPr>
        <w:t>ác hình th</w:t>
      </w:r>
      <w:r>
        <w:rPr>
          <w:b w:val="0"/>
          <w:bCs/>
        </w:rPr>
        <w:t>ứ</w:t>
      </w:r>
      <w:r w:rsidRPr="00516B54">
        <w:rPr>
          <w:b w:val="0"/>
          <w:bCs/>
        </w:rPr>
        <w:t>c khác theo quy định cả pháp luật.</w:t>
      </w:r>
    </w:p>
    <w:p w14:paraId="6BD22B98" w14:textId="77777777" w:rsidR="009E1114" w:rsidRDefault="009E1114" w:rsidP="009E1114">
      <w:pPr>
        <w:keepNext/>
        <w:spacing w:before="120" w:after="120"/>
        <w:ind w:firstLine="576"/>
        <w:jc w:val="both"/>
      </w:pPr>
      <w:r>
        <w:t>1.2. Lựa chọn hình thức công khai thông tin.</w:t>
      </w:r>
    </w:p>
    <w:p w14:paraId="78DF49B8" w14:textId="77777777" w:rsidR="009E1114" w:rsidRPr="00516B54" w:rsidRDefault="009E1114" w:rsidP="009E1114">
      <w:pPr>
        <w:keepNext/>
        <w:spacing w:before="120" w:after="120"/>
        <w:ind w:firstLine="576"/>
        <w:jc w:val="both"/>
        <w:rPr>
          <w:b w:val="0"/>
          <w:bCs/>
        </w:rPr>
      </w:pPr>
      <w:r>
        <w:rPr>
          <w:b w:val="0"/>
          <w:bCs/>
        </w:rPr>
        <w:t xml:space="preserve">- Trường hợp đã có trang thông tin điện tử nội bộ </w:t>
      </w:r>
      <w:proofErr w:type="gramStart"/>
      <w:r>
        <w:rPr>
          <w:b w:val="0"/>
          <w:bCs/>
        </w:rPr>
        <w:t>( hoặc</w:t>
      </w:r>
      <w:proofErr w:type="gramEnd"/>
      <w:r>
        <w:rPr>
          <w:b w:val="0"/>
          <w:bCs/>
        </w:rPr>
        <w:t xml:space="preserve"> hệ thống thông tin điện tử nội bộ) thì thực hiện đăng tải thông tin lên trang thông tin điện tử nội bộ ( hoặc hệ thống thông tin điện tử nội bộ).</w:t>
      </w:r>
    </w:p>
    <w:p w14:paraId="291C2071" w14:textId="77777777" w:rsidR="009E1114" w:rsidRDefault="009E1114" w:rsidP="009E1114">
      <w:pPr>
        <w:keepNext/>
        <w:spacing w:before="120" w:after="120"/>
        <w:ind w:firstLine="576"/>
        <w:jc w:val="both"/>
        <w:rPr>
          <w:b w:val="0"/>
          <w:bCs/>
        </w:rPr>
      </w:pPr>
      <w:r>
        <w:t xml:space="preserve">- </w:t>
      </w:r>
      <w:r w:rsidRPr="00C07003">
        <w:rPr>
          <w:b w:val="0"/>
          <w:bCs/>
        </w:rPr>
        <w:t xml:space="preserve">Trường hợp chưa có </w:t>
      </w:r>
      <w:r>
        <w:rPr>
          <w:b w:val="0"/>
          <w:bCs/>
        </w:rPr>
        <w:t xml:space="preserve">có trang thông tin điện tử nội bộ </w:t>
      </w:r>
      <w:proofErr w:type="gramStart"/>
      <w:r>
        <w:rPr>
          <w:b w:val="0"/>
          <w:bCs/>
        </w:rPr>
        <w:t>( hoặc</w:t>
      </w:r>
      <w:proofErr w:type="gramEnd"/>
      <w:r>
        <w:rPr>
          <w:b w:val="0"/>
          <w:bCs/>
        </w:rPr>
        <w:t xml:space="preserve"> hệ thống thông tin điện tử nội bộ) thì thực hiện niêm yết thông tin tại trụ sở của đơn vị.</w:t>
      </w:r>
    </w:p>
    <w:p w14:paraId="3715479F" w14:textId="77777777" w:rsidR="009E1114" w:rsidRDefault="009E1114" w:rsidP="009E1114">
      <w:pPr>
        <w:keepNext/>
        <w:spacing w:before="120" w:after="120"/>
        <w:ind w:firstLine="576"/>
        <w:jc w:val="both"/>
        <w:rPr>
          <w:b w:val="0"/>
          <w:bCs/>
        </w:rPr>
      </w:pPr>
      <w:r>
        <w:rPr>
          <w:b w:val="0"/>
          <w:bCs/>
        </w:rPr>
        <w:t>Cùng với thực hiện công khai thông tin bằng các hình thức trên, căn cứ vào đặc điểm, tính chất hoạt động và nội dung cần công khai, hiệu trưởng có thể quyets định lựa chọn thêm các hình thức công khai khác theo quy định tại mục 1.1 điều 6 của Quy chế này.</w:t>
      </w:r>
    </w:p>
    <w:p w14:paraId="46697DEC" w14:textId="77777777" w:rsidR="009E1114" w:rsidRPr="00604A09" w:rsidRDefault="009E1114" w:rsidP="009E1114">
      <w:pPr>
        <w:keepNext/>
        <w:spacing w:before="120" w:after="120"/>
        <w:ind w:firstLine="576"/>
        <w:jc w:val="both"/>
        <w:rPr>
          <w:b w:val="0"/>
          <w:bCs/>
        </w:rPr>
      </w:pPr>
      <w:r>
        <w:rPr>
          <w:b w:val="0"/>
          <w:bCs/>
        </w:rPr>
        <w:t xml:space="preserve">2. </w:t>
      </w:r>
      <w:r w:rsidRPr="00604A09">
        <w:rPr>
          <w:b w:val="0"/>
          <w:bCs/>
          <w:i/>
          <w:iCs/>
        </w:rPr>
        <w:t>Thời điểm công khai</w:t>
      </w:r>
      <w:r w:rsidRPr="00604A09">
        <w:rPr>
          <w:b w:val="0"/>
          <w:bCs/>
        </w:rPr>
        <w:t xml:space="preserve">: Các nội dung thông tin tại điều 6 Quy chế này phải được công khai chậm nhất là 05 ngày làm việc kể từ ngày có quyết định, văn bản của cấp có thẩm quyền về nội dung cần công khai </w:t>
      </w:r>
      <w:proofErr w:type="gramStart"/>
      <w:r w:rsidRPr="00604A09">
        <w:rPr>
          <w:b w:val="0"/>
          <w:bCs/>
        </w:rPr>
        <w:t>( trừ</w:t>
      </w:r>
      <w:proofErr w:type="gramEnd"/>
      <w:r w:rsidRPr="00604A09">
        <w:rPr>
          <w:b w:val="0"/>
          <w:bCs/>
        </w:rPr>
        <w:t xml:space="preserve"> trường hợp pháp luật có quy định khác)</w:t>
      </w:r>
    </w:p>
    <w:p w14:paraId="5810946F" w14:textId="77777777" w:rsidR="009E1114" w:rsidRDefault="009E1114" w:rsidP="009E1114">
      <w:pPr>
        <w:keepNext/>
        <w:spacing w:before="120" w:after="120"/>
        <w:ind w:firstLine="576"/>
        <w:jc w:val="both"/>
      </w:pPr>
      <w:r>
        <w:t>Điều 7. Trách nhiệm tổ chức thực hiện việc công khai</w:t>
      </w:r>
    </w:p>
    <w:p w14:paraId="0F1B4E07" w14:textId="77777777" w:rsidR="009E1114" w:rsidRPr="00E025A2" w:rsidRDefault="009E1114" w:rsidP="009E1114">
      <w:pPr>
        <w:keepNext/>
        <w:spacing w:before="120" w:after="120"/>
        <w:ind w:firstLine="576"/>
        <w:jc w:val="both"/>
      </w:pPr>
      <w:r>
        <w:rPr>
          <w:b w:val="0"/>
          <w:bCs/>
        </w:rPr>
        <w:t xml:space="preserve">1. </w:t>
      </w:r>
      <w:r w:rsidRPr="00E025A2">
        <w:rPr>
          <w:b w:val="0"/>
          <w:bCs/>
        </w:rPr>
        <w:t>Hiệu trưởng có trách nhiệm tổ chức thực hiện công khai thông tin ở đơn vị mình.</w:t>
      </w:r>
    </w:p>
    <w:p w14:paraId="258D2502" w14:textId="77777777" w:rsidR="009E1114" w:rsidRPr="00E025A2" w:rsidRDefault="009E1114" w:rsidP="0090105C">
      <w:pPr>
        <w:widowControl w:val="0"/>
        <w:spacing w:before="120" w:after="120"/>
        <w:ind w:firstLine="578"/>
        <w:jc w:val="both"/>
        <w:rPr>
          <w:b w:val="0"/>
          <w:bCs/>
        </w:rPr>
      </w:pPr>
      <w:r>
        <w:rPr>
          <w:b w:val="0"/>
          <w:bCs/>
        </w:rPr>
        <w:t xml:space="preserve">2. </w:t>
      </w:r>
      <w:r w:rsidRPr="00E025A2">
        <w:rPr>
          <w:b w:val="0"/>
          <w:bCs/>
        </w:rPr>
        <w:t xml:space="preserve">Hiệu </w:t>
      </w:r>
      <w:r>
        <w:rPr>
          <w:b w:val="0"/>
          <w:bCs/>
        </w:rPr>
        <w:t>trưởng</w:t>
      </w:r>
      <w:r w:rsidRPr="00E025A2">
        <w:rPr>
          <w:b w:val="0"/>
          <w:bCs/>
        </w:rPr>
        <w:t xml:space="preserve"> trách nhiệm tổ chức cung cấp thông tin theo yêu cầu của giáo viên, nhân viên, người lao động đối với những thông tin trong thời gian công khai mà chưa công khai, thông tin đã hết thời hạn công khai hoặc thông tin đang được công khai nhưng vì lý do bất khả kháng mà người yêu cầu không thể tiếp cận được.</w:t>
      </w:r>
    </w:p>
    <w:p w14:paraId="32D175A0" w14:textId="77777777" w:rsidR="009E1114" w:rsidRPr="00C652A5" w:rsidRDefault="009E1114" w:rsidP="0090105C">
      <w:pPr>
        <w:widowControl w:val="0"/>
        <w:spacing w:before="120" w:after="120"/>
        <w:jc w:val="both"/>
      </w:pPr>
      <w:r>
        <w:rPr>
          <w:b w:val="0"/>
          <w:bCs/>
        </w:rPr>
        <w:tab/>
      </w:r>
      <w:r w:rsidRPr="00C652A5">
        <w:t>Điều 8. Hồ sơ công khai</w:t>
      </w:r>
    </w:p>
    <w:p w14:paraId="289A41EF" w14:textId="77777777" w:rsidR="009E1114" w:rsidRDefault="009E1114" w:rsidP="0090105C">
      <w:pPr>
        <w:widowControl w:val="0"/>
        <w:spacing w:before="120" w:after="120"/>
        <w:jc w:val="both"/>
        <w:rPr>
          <w:b w:val="0"/>
          <w:bCs/>
        </w:rPr>
      </w:pPr>
      <w:r>
        <w:rPr>
          <w:b w:val="0"/>
          <w:bCs/>
        </w:rPr>
        <w:tab/>
        <w:t>Hiệu trưởng có trách nhiệm chỉ đạo việc lập và lưu hồ sơ công khai thông tin bao gồm các văn bản sau:</w:t>
      </w:r>
    </w:p>
    <w:p w14:paraId="40E03A40" w14:textId="77777777" w:rsidR="009E1114" w:rsidRDefault="009E1114" w:rsidP="0090105C">
      <w:pPr>
        <w:widowControl w:val="0"/>
        <w:spacing w:before="120" w:after="120"/>
        <w:jc w:val="both"/>
        <w:rPr>
          <w:b w:val="0"/>
          <w:bCs/>
        </w:rPr>
      </w:pPr>
      <w:r>
        <w:rPr>
          <w:b w:val="0"/>
          <w:bCs/>
        </w:rPr>
        <w:tab/>
        <w:t>1. Kế hoạch thực hiện công khai thông tin của nhà trường hàng năm.</w:t>
      </w:r>
    </w:p>
    <w:p w14:paraId="75278D93" w14:textId="77777777" w:rsidR="009E1114" w:rsidRDefault="009E1114" w:rsidP="0090105C">
      <w:pPr>
        <w:widowControl w:val="0"/>
        <w:spacing w:before="120" w:after="120"/>
        <w:jc w:val="both"/>
        <w:rPr>
          <w:b w:val="0"/>
          <w:bCs/>
        </w:rPr>
      </w:pPr>
      <w:r>
        <w:rPr>
          <w:b w:val="0"/>
          <w:bCs/>
        </w:rPr>
        <w:tab/>
        <w:t xml:space="preserve">2. Kế hoạch công khai thông tin đối với việc, hoạt động cụ thể </w:t>
      </w:r>
      <w:proofErr w:type="gramStart"/>
      <w:r>
        <w:rPr>
          <w:b w:val="0"/>
          <w:bCs/>
        </w:rPr>
        <w:t>( chưa</w:t>
      </w:r>
      <w:proofErr w:type="gramEnd"/>
      <w:r>
        <w:rPr>
          <w:b w:val="0"/>
          <w:bCs/>
        </w:rPr>
        <w:t xml:space="preserve"> được nêu trong Kế hoạch thực hiện công khai phát hành từ đầu năm).</w:t>
      </w:r>
    </w:p>
    <w:p w14:paraId="096F48ED" w14:textId="77777777" w:rsidR="009E1114" w:rsidRDefault="009E1114" w:rsidP="0090105C">
      <w:pPr>
        <w:widowControl w:val="0"/>
        <w:spacing w:before="120" w:after="120"/>
        <w:jc w:val="both"/>
        <w:rPr>
          <w:b w:val="0"/>
          <w:bCs/>
        </w:rPr>
      </w:pPr>
      <w:r>
        <w:rPr>
          <w:b w:val="0"/>
          <w:bCs/>
        </w:rPr>
        <w:tab/>
        <w:t>3. Biên bản niêm yết tại bản tin công khai trụ sở của nhà trường.</w:t>
      </w:r>
    </w:p>
    <w:p w14:paraId="0D4D5DC7" w14:textId="77777777" w:rsidR="009E1114" w:rsidRDefault="009E1114" w:rsidP="0090105C">
      <w:pPr>
        <w:widowControl w:val="0"/>
        <w:spacing w:before="120" w:after="120"/>
        <w:jc w:val="both"/>
        <w:rPr>
          <w:b w:val="0"/>
          <w:bCs/>
        </w:rPr>
      </w:pPr>
      <w:r>
        <w:rPr>
          <w:b w:val="0"/>
          <w:bCs/>
        </w:rPr>
        <w:tab/>
        <w:t>4. Biên bản kết thúc công khai thông tin.</w:t>
      </w:r>
    </w:p>
    <w:p w14:paraId="6C135F2D" w14:textId="77777777" w:rsidR="009E1114" w:rsidRDefault="009E1114" w:rsidP="0090105C">
      <w:pPr>
        <w:widowControl w:val="0"/>
        <w:spacing w:before="120" w:after="120"/>
        <w:jc w:val="both"/>
        <w:rPr>
          <w:b w:val="0"/>
          <w:bCs/>
        </w:rPr>
      </w:pPr>
      <w:r>
        <w:rPr>
          <w:b w:val="0"/>
          <w:bCs/>
        </w:rPr>
        <w:lastRenderedPageBreak/>
        <w:tab/>
        <w:t>5. Báo cáo kết quả đăng tải các thông tin công khai trên trang thông tin điện tử nội bộ hoặc hệ thống thông tin điện tử nội bộ và kết quả công khai thông tin bằng hình thức khác.</w:t>
      </w:r>
    </w:p>
    <w:p w14:paraId="3E3730EB" w14:textId="77777777" w:rsidR="009E1114" w:rsidRPr="00885364" w:rsidRDefault="009E1114" w:rsidP="009E1114">
      <w:pPr>
        <w:keepNext/>
        <w:spacing w:before="120" w:after="120"/>
        <w:jc w:val="center"/>
      </w:pPr>
      <w:r w:rsidRPr="00885364">
        <w:t xml:space="preserve">MỤC 2: CÁN BỘ, GIÁO VIÊN, NHÂN VIÊN, NGƯỜI LAO ĐỘNG </w:t>
      </w:r>
    </w:p>
    <w:p w14:paraId="665C6CAE" w14:textId="77777777" w:rsidR="009E1114" w:rsidRDefault="009E1114" w:rsidP="009E1114">
      <w:pPr>
        <w:keepNext/>
        <w:spacing w:before="120" w:after="120"/>
        <w:jc w:val="center"/>
      </w:pPr>
      <w:r w:rsidRPr="00885364">
        <w:t>BÀN VÀ QUYẾT ĐỊNH</w:t>
      </w:r>
    </w:p>
    <w:p w14:paraId="02C229BA" w14:textId="77777777" w:rsidR="009E1114" w:rsidRDefault="009E1114" w:rsidP="009E1114">
      <w:pPr>
        <w:keepNext/>
        <w:spacing w:before="120" w:after="120"/>
        <w:ind w:firstLine="567"/>
      </w:pPr>
      <w:r>
        <w:t>Điều 9. Những nội dung cán bộ, giáo viên, nhân viên và người lao động bàn và quyết định</w:t>
      </w:r>
    </w:p>
    <w:p w14:paraId="6DC7883A" w14:textId="77777777" w:rsidR="009E1114" w:rsidRPr="001D19AB" w:rsidRDefault="009E1114" w:rsidP="009E1114">
      <w:pPr>
        <w:spacing w:before="120" w:after="120"/>
        <w:ind w:firstLine="576"/>
        <w:jc w:val="both"/>
        <w:rPr>
          <w:b w:val="0"/>
          <w:bCs/>
        </w:rPr>
      </w:pPr>
      <w:r w:rsidRPr="001D19AB">
        <w:rPr>
          <w:b w:val="0"/>
          <w:bCs/>
        </w:rPr>
        <w:t>1. Kế hoạch phát triển, tuyển sinh, dạy học, nghiên cứu khoa học và các hoạt động khác của nhà trường trong năm học.</w:t>
      </w:r>
    </w:p>
    <w:p w14:paraId="1AC21A1A" w14:textId="77777777" w:rsidR="009E1114" w:rsidRPr="001D19AB" w:rsidRDefault="009E1114" w:rsidP="009E1114">
      <w:pPr>
        <w:spacing w:before="120" w:after="120"/>
        <w:ind w:firstLine="576"/>
        <w:jc w:val="both"/>
        <w:rPr>
          <w:b w:val="0"/>
          <w:bCs/>
        </w:rPr>
      </w:pPr>
      <w:r w:rsidRPr="001D19AB">
        <w:rPr>
          <w:b w:val="0"/>
          <w:bCs/>
        </w:rPr>
        <w:t>2. Quy trình quản lý đào tạo, những vấn đề về chức năng, nhiệm vụ của các tổ chức bộ máy trong nhà trường.</w:t>
      </w:r>
    </w:p>
    <w:p w14:paraId="237019C2" w14:textId="77777777" w:rsidR="009E1114" w:rsidRPr="001D19AB" w:rsidRDefault="009E1114" w:rsidP="009E1114">
      <w:pPr>
        <w:spacing w:before="120" w:after="120"/>
        <w:ind w:firstLine="576"/>
        <w:jc w:val="both"/>
        <w:rPr>
          <w:b w:val="0"/>
          <w:bCs/>
        </w:rPr>
      </w:pPr>
      <w:r w:rsidRPr="001D19AB">
        <w:rPr>
          <w:b w:val="0"/>
          <w:bCs/>
        </w:rPr>
        <w:t>3. Kế hoạch tuyển dụng, đào tạo, bồi dưỡng trình độ chuyên môn, nghiệp vụ của nhà giáo, cán bộ, viên chức.</w:t>
      </w:r>
    </w:p>
    <w:p w14:paraId="1E98F7CD" w14:textId="77777777" w:rsidR="009E1114" w:rsidRPr="001D19AB" w:rsidRDefault="009E1114" w:rsidP="009E1114">
      <w:pPr>
        <w:spacing w:before="120" w:after="120"/>
        <w:ind w:firstLine="576"/>
        <w:jc w:val="both"/>
        <w:rPr>
          <w:b w:val="0"/>
          <w:bCs/>
        </w:rPr>
      </w:pPr>
      <w:r w:rsidRPr="001D19AB">
        <w:rPr>
          <w:b w:val="0"/>
          <w:bCs/>
        </w:rPr>
        <w:t>4. Kế hoạch xây dựng cơ sở vật chất của nhà trường, các hoạt động dịch vụ của nhà trường.</w:t>
      </w:r>
    </w:p>
    <w:p w14:paraId="6D674285" w14:textId="77777777" w:rsidR="009E1114" w:rsidRPr="001D19AB" w:rsidRDefault="009E1114" w:rsidP="009E1114">
      <w:pPr>
        <w:spacing w:before="120" w:after="120"/>
        <w:ind w:firstLine="576"/>
        <w:jc w:val="both"/>
        <w:rPr>
          <w:b w:val="0"/>
          <w:bCs/>
        </w:rPr>
      </w:pPr>
      <w:r w:rsidRPr="001D19AB">
        <w:rPr>
          <w:b w:val="0"/>
          <w:bCs/>
        </w:rPr>
        <w:t xml:space="preserve">5. Các biện pháp tổ chức phong trào thi đua, khen thưởng hàng năm, lề lối làm việc, xây dựng nội quy, quy chế trong nhà trường. </w:t>
      </w:r>
    </w:p>
    <w:p w14:paraId="2D6FDA5C" w14:textId="77777777" w:rsidR="009E1114" w:rsidRDefault="009E1114" w:rsidP="009E1114">
      <w:pPr>
        <w:spacing w:before="120" w:after="120"/>
        <w:ind w:firstLine="576"/>
        <w:jc w:val="both"/>
        <w:rPr>
          <w:b w:val="0"/>
          <w:bCs/>
        </w:rPr>
      </w:pPr>
      <w:r w:rsidRPr="001D19AB">
        <w:rPr>
          <w:b w:val="0"/>
          <w:bCs/>
        </w:rPr>
        <w:t>6. Các báo cáo sơ kết, tổng kết theo định kỳ trong năm học.</w:t>
      </w:r>
    </w:p>
    <w:p w14:paraId="3718C095" w14:textId="77777777" w:rsidR="009E1114" w:rsidRDefault="009E1114" w:rsidP="009E1114">
      <w:pPr>
        <w:spacing w:before="120" w:after="120"/>
        <w:ind w:firstLine="576"/>
        <w:jc w:val="both"/>
        <w:rPr>
          <w:b w:val="0"/>
          <w:bCs/>
        </w:rPr>
      </w:pPr>
      <w:r>
        <w:rPr>
          <w:b w:val="0"/>
          <w:bCs/>
        </w:rPr>
        <w:t>7. Nội dung nghị quyết hội nghị viên chức, người lao động.</w:t>
      </w:r>
    </w:p>
    <w:p w14:paraId="4BA0E0B5" w14:textId="77777777" w:rsidR="009E1114" w:rsidRDefault="009E1114" w:rsidP="009E1114">
      <w:pPr>
        <w:spacing w:before="120" w:after="120"/>
        <w:ind w:firstLine="576"/>
        <w:jc w:val="both"/>
        <w:rPr>
          <w:b w:val="0"/>
          <w:bCs/>
        </w:rPr>
      </w:pPr>
      <w:r>
        <w:rPr>
          <w:b w:val="0"/>
          <w:bCs/>
        </w:rPr>
        <w:t xml:space="preserve">9. Các công việc khác trong nội bộ nhà trường </w:t>
      </w:r>
      <w:proofErr w:type="gramStart"/>
      <w:r>
        <w:rPr>
          <w:b w:val="0"/>
          <w:bCs/>
        </w:rPr>
        <w:t xml:space="preserve">( </w:t>
      </w:r>
      <w:r w:rsidRPr="007634CB">
        <w:rPr>
          <w:b w:val="0"/>
          <w:bCs/>
          <w:i/>
          <w:iCs/>
        </w:rPr>
        <w:t>không</w:t>
      </w:r>
      <w:proofErr w:type="gramEnd"/>
      <w:r w:rsidRPr="007634CB">
        <w:rPr>
          <w:b w:val="0"/>
          <w:bCs/>
          <w:i/>
          <w:iCs/>
        </w:rPr>
        <w:t xml:space="preserve"> trái với quy định của pháp luật, phù hợp với đạo đức xã hội</w:t>
      </w:r>
      <w:r>
        <w:rPr>
          <w:b w:val="0"/>
          <w:bCs/>
        </w:rPr>
        <w:t>)</w:t>
      </w:r>
    </w:p>
    <w:p w14:paraId="75D94BA7" w14:textId="77777777" w:rsidR="009E1114" w:rsidRDefault="009E1114" w:rsidP="009E1114">
      <w:pPr>
        <w:spacing w:before="120" w:after="120"/>
        <w:ind w:firstLine="576"/>
        <w:jc w:val="both"/>
      </w:pPr>
      <w:r>
        <w:t>Điều 10. Hình thức bàn và quyết định</w:t>
      </w:r>
    </w:p>
    <w:p w14:paraId="2C3845F2" w14:textId="77777777" w:rsidR="009E1114" w:rsidRDefault="009E1114" w:rsidP="009E1114">
      <w:pPr>
        <w:spacing w:before="120" w:after="120"/>
        <w:ind w:firstLine="576"/>
        <w:jc w:val="both"/>
        <w:rPr>
          <w:b w:val="0"/>
          <w:bCs/>
        </w:rPr>
      </w:pPr>
      <w:r>
        <w:rPr>
          <w:b w:val="0"/>
          <w:bCs/>
        </w:rPr>
        <w:t xml:space="preserve">1. </w:t>
      </w:r>
      <w:r w:rsidRPr="00643445">
        <w:rPr>
          <w:b w:val="0"/>
          <w:bCs/>
        </w:rPr>
        <w:t>Tổ chức họp cơ quan để bàn, lấy ý kiến của tập thể cán bộ, giáo viên, nhân viên và người lao động.</w:t>
      </w:r>
    </w:p>
    <w:p w14:paraId="05E02D8F" w14:textId="77777777" w:rsidR="009E1114" w:rsidRDefault="009E1114" w:rsidP="0090105C">
      <w:pPr>
        <w:widowControl w:val="0"/>
        <w:spacing w:before="120" w:after="120"/>
        <w:ind w:firstLine="576"/>
        <w:jc w:val="both"/>
        <w:rPr>
          <w:b w:val="0"/>
          <w:bCs/>
        </w:rPr>
      </w:pPr>
      <w:r>
        <w:rPr>
          <w:b w:val="0"/>
          <w:bCs/>
        </w:rPr>
        <w:t xml:space="preserve">2. Gửi phiếu lấy ý kiến của cán bộ, giáo viên </w:t>
      </w:r>
      <w:r w:rsidRPr="00643445">
        <w:rPr>
          <w:b w:val="0"/>
          <w:bCs/>
        </w:rPr>
        <w:t>nhân viên và người lao động.</w:t>
      </w:r>
    </w:p>
    <w:p w14:paraId="044075DC" w14:textId="77777777" w:rsidR="009E1114" w:rsidRDefault="009E1114" w:rsidP="0090105C">
      <w:pPr>
        <w:widowControl w:val="0"/>
        <w:spacing w:before="120" w:after="120"/>
        <w:ind w:firstLine="576"/>
        <w:jc w:val="both"/>
      </w:pPr>
      <w:r>
        <w:t>Điều 11. Trách nhiệm của các tổ chức, cá nhân</w:t>
      </w:r>
    </w:p>
    <w:p w14:paraId="37F62129" w14:textId="77777777" w:rsidR="009E1114" w:rsidRPr="00F45898" w:rsidRDefault="009E1114" w:rsidP="0090105C">
      <w:pPr>
        <w:widowControl w:val="0"/>
        <w:spacing w:before="120" w:after="120"/>
        <w:ind w:firstLine="567"/>
        <w:jc w:val="both"/>
        <w:rPr>
          <w:b w:val="0"/>
          <w:bCs/>
        </w:rPr>
      </w:pPr>
      <w:r>
        <w:rPr>
          <w:b w:val="0"/>
          <w:bCs/>
          <w:spacing w:val="-8"/>
        </w:rPr>
        <w:t xml:space="preserve">* </w:t>
      </w:r>
      <w:r w:rsidRPr="00F45898">
        <w:rPr>
          <w:b w:val="0"/>
          <w:bCs/>
          <w:spacing w:val="-8"/>
        </w:rPr>
        <w:t>Hiệu trưởng thực hiện hoặc phân công cho cấp dưới thực hiện những việc sau đây:</w:t>
      </w:r>
    </w:p>
    <w:p w14:paraId="7862EA1F" w14:textId="77777777" w:rsidR="009E1114" w:rsidRPr="00F45898" w:rsidRDefault="009E1114" w:rsidP="009E1114">
      <w:pPr>
        <w:ind w:firstLine="567"/>
        <w:jc w:val="both"/>
        <w:rPr>
          <w:b w:val="0"/>
          <w:bCs/>
        </w:rPr>
      </w:pPr>
      <w:r>
        <w:rPr>
          <w:b w:val="0"/>
          <w:bCs/>
        </w:rPr>
        <w:t xml:space="preserve">- </w:t>
      </w:r>
      <w:r w:rsidRPr="00F45898">
        <w:rPr>
          <w:b w:val="0"/>
          <w:bCs/>
        </w:rPr>
        <w:t>Phổ biến ngay từ đầu năm học kế hoạch năm học và những nội dung liên quan đến trách nhiệm của người học, nhà giáo, cán bộ, viên chức trong nhà trường.</w:t>
      </w:r>
    </w:p>
    <w:p w14:paraId="05BCAB5D" w14:textId="77777777" w:rsidR="009E1114" w:rsidRDefault="009E1114" w:rsidP="0090105C">
      <w:pPr>
        <w:widowControl w:val="0"/>
        <w:spacing w:before="120" w:after="120"/>
        <w:ind w:firstLine="567"/>
        <w:jc w:val="both"/>
        <w:rPr>
          <w:b w:val="0"/>
          <w:bCs/>
        </w:rPr>
      </w:pPr>
      <w:r>
        <w:rPr>
          <w:b w:val="0"/>
          <w:bCs/>
        </w:rPr>
        <w:t xml:space="preserve">- </w:t>
      </w:r>
      <w:r w:rsidRPr="00F45898">
        <w:rPr>
          <w:b w:val="0"/>
          <w:bCs/>
        </w:rPr>
        <w:t>Thông báo công khai những quy định về tuyển sinh, nội quy, quy chế, học tập, kết quả thi, tiêu chuẩn đánh giá xếp loại, khen thưởng, kỉ luật.</w:t>
      </w:r>
    </w:p>
    <w:p w14:paraId="3206CB41" w14:textId="77777777" w:rsidR="009E1114" w:rsidRDefault="009E1114" w:rsidP="0090105C">
      <w:pPr>
        <w:widowControl w:val="0"/>
        <w:spacing w:before="120" w:after="120"/>
        <w:ind w:firstLine="567"/>
        <w:jc w:val="both"/>
        <w:rPr>
          <w:b w:val="0"/>
          <w:bCs/>
        </w:rPr>
      </w:pPr>
      <w:r>
        <w:rPr>
          <w:b w:val="0"/>
          <w:bCs/>
        </w:rPr>
        <w:t xml:space="preserve">- </w:t>
      </w:r>
      <w:r w:rsidRPr="00F45898">
        <w:rPr>
          <w:b w:val="0"/>
          <w:bCs/>
        </w:rPr>
        <w:t xml:space="preserve">Định kỳ ít nhất trong một năm học có 3 lần (đầu năm học, giữa năm học, cuối năm học), tổ chức hội nghị các bậc cha mẹ của người học để thông báo kế hoạch và nhiệm vụ năm học, trách nhiệm của các bậc cha mẹ, sự phối hợp giữa nhà </w:t>
      </w:r>
      <w:r w:rsidRPr="00F45898">
        <w:rPr>
          <w:b w:val="0"/>
          <w:bCs/>
          <w:spacing w:val="-8"/>
        </w:rPr>
        <w:t xml:space="preserve">trường với </w:t>
      </w:r>
      <w:r w:rsidRPr="00F45898">
        <w:rPr>
          <w:b w:val="0"/>
          <w:bCs/>
          <w:spacing w:val="-8"/>
        </w:rPr>
        <w:lastRenderedPageBreak/>
        <w:t>gia đình của người học, thông báo kết quả học tập, rèn luyện của người học.</w:t>
      </w:r>
    </w:p>
    <w:p w14:paraId="49B0467E" w14:textId="77777777" w:rsidR="009E1114" w:rsidRDefault="009E1114" w:rsidP="009E1114">
      <w:pPr>
        <w:spacing w:before="120" w:after="120"/>
        <w:ind w:firstLine="567"/>
        <w:jc w:val="both"/>
        <w:rPr>
          <w:b w:val="0"/>
          <w:bCs/>
        </w:rPr>
      </w:pPr>
      <w:r>
        <w:rPr>
          <w:b w:val="0"/>
          <w:bCs/>
        </w:rPr>
        <w:t xml:space="preserve">-  </w:t>
      </w:r>
      <w:r w:rsidRPr="00F45898">
        <w:rPr>
          <w:b w:val="0"/>
          <w:bCs/>
        </w:rPr>
        <w:t>Giáo viên chủ nhiệm lớp là người đại diện cho nhà trường tổ chức các hoạt động thực hiện dân chủ của lớp mình, thường xuyên tiếp thu và tổng hợp ý kiến của người học và các bậc cha mẹ của người học để phản ảnh cho Hiệu trưởng.</w:t>
      </w:r>
    </w:p>
    <w:p w14:paraId="0A8D2D5D" w14:textId="77777777" w:rsidR="009E1114" w:rsidRDefault="009E1114" w:rsidP="009E1114">
      <w:pPr>
        <w:spacing w:before="120" w:after="120"/>
        <w:ind w:firstLine="567"/>
        <w:jc w:val="both"/>
        <w:rPr>
          <w:b w:val="0"/>
          <w:bCs/>
        </w:rPr>
      </w:pPr>
      <w:r>
        <w:rPr>
          <w:b w:val="0"/>
          <w:bCs/>
        </w:rPr>
        <w:t xml:space="preserve">- </w:t>
      </w:r>
      <w:r w:rsidRPr="00F45898">
        <w:rPr>
          <w:b w:val="0"/>
          <w:bCs/>
        </w:rPr>
        <w:t>Kịp thời thông báo những chủ trương, chính sách của Đảng và Nhà nước đối với người học, nhà giáo, cán bộ, viên chức trong nhà trường.</w:t>
      </w:r>
    </w:p>
    <w:p w14:paraId="6511F73D" w14:textId="77777777" w:rsidR="009E1114" w:rsidRDefault="009E1114" w:rsidP="009E1114">
      <w:pPr>
        <w:spacing w:before="120" w:after="120"/>
        <w:ind w:firstLine="567"/>
        <w:jc w:val="both"/>
        <w:rPr>
          <w:b w:val="0"/>
          <w:bCs/>
        </w:rPr>
      </w:pPr>
      <w:r>
        <w:rPr>
          <w:b w:val="0"/>
          <w:bCs/>
        </w:rPr>
        <w:t>-</w:t>
      </w:r>
      <w:r w:rsidRPr="00F45898">
        <w:rPr>
          <w:b w:val="0"/>
          <w:bCs/>
        </w:rPr>
        <w:t xml:space="preserve"> Đặt hòm thư góp ý hoặc các hình thức góp ý khác để cá nhân, tổ chức, đoàn thể trong nhà trường thuận lợi trong việc đóng góp ý kiến.</w:t>
      </w:r>
    </w:p>
    <w:p w14:paraId="7D46D0AC" w14:textId="77777777" w:rsidR="009E1114" w:rsidRDefault="009E1114" w:rsidP="009E1114">
      <w:pPr>
        <w:spacing w:before="120" w:after="120"/>
        <w:ind w:firstLine="567"/>
        <w:jc w:val="both"/>
        <w:rPr>
          <w:b w:val="0"/>
          <w:bCs/>
          <w:spacing w:val="-8"/>
        </w:rPr>
      </w:pPr>
      <w:r>
        <w:rPr>
          <w:b w:val="0"/>
          <w:bCs/>
        </w:rPr>
        <w:t xml:space="preserve">- </w:t>
      </w:r>
      <w:r w:rsidRPr="00F45898">
        <w:rPr>
          <w:b w:val="0"/>
          <w:bCs/>
          <w:spacing w:val="-8"/>
        </w:rPr>
        <w:t>Giải đáp các ý kiến và giải quyết các đơn thư khiếu nại, tố cáo theo luật định.</w:t>
      </w:r>
    </w:p>
    <w:p w14:paraId="20C05DCF" w14:textId="77777777" w:rsidR="009E1114" w:rsidRPr="00F45898" w:rsidRDefault="009E1114" w:rsidP="009E1114">
      <w:pPr>
        <w:spacing w:before="120" w:after="120"/>
        <w:ind w:firstLine="567"/>
        <w:jc w:val="both"/>
        <w:rPr>
          <w:b w:val="0"/>
          <w:bCs/>
        </w:rPr>
      </w:pPr>
      <w:r>
        <w:rPr>
          <w:b w:val="0"/>
          <w:bCs/>
          <w:spacing w:val="-8"/>
        </w:rPr>
        <w:t>2. Đảng viên, cán bộ, giáo viên, nhân viên và người lao động</w:t>
      </w:r>
    </w:p>
    <w:p w14:paraId="0EDB837A" w14:textId="77777777" w:rsidR="009E1114" w:rsidRPr="001D19AB" w:rsidRDefault="009E1114" w:rsidP="009E1114">
      <w:pPr>
        <w:spacing w:before="120" w:after="120"/>
        <w:ind w:firstLine="576"/>
        <w:jc w:val="both"/>
        <w:rPr>
          <w:b w:val="0"/>
          <w:bCs/>
        </w:rPr>
      </w:pPr>
      <w:r>
        <w:rPr>
          <w:b w:val="0"/>
          <w:bCs/>
        </w:rPr>
        <w:t>-</w:t>
      </w:r>
      <w:r w:rsidRPr="001D19AB">
        <w:rPr>
          <w:b w:val="0"/>
          <w:bCs/>
        </w:rPr>
        <w:t xml:space="preserve"> Thực hiện các nhiệm vụ và quyền hạn của nhà giáo theo quy định của Luật Giáo dục và các văn bản pháp quy khác.</w:t>
      </w:r>
    </w:p>
    <w:p w14:paraId="164F986B" w14:textId="77777777" w:rsidR="009E1114" w:rsidRPr="001D19AB" w:rsidRDefault="009E1114" w:rsidP="009E1114">
      <w:pPr>
        <w:ind w:firstLine="576"/>
        <w:jc w:val="both"/>
        <w:rPr>
          <w:b w:val="0"/>
          <w:bCs/>
          <w:spacing w:val="-8"/>
        </w:rPr>
      </w:pPr>
      <w:r>
        <w:rPr>
          <w:b w:val="0"/>
          <w:bCs/>
          <w:spacing w:val="-8"/>
        </w:rPr>
        <w:t xml:space="preserve">- </w:t>
      </w:r>
      <w:r w:rsidRPr="001D19AB">
        <w:rPr>
          <w:b w:val="0"/>
          <w:bCs/>
          <w:spacing w:val="-8"/>
        </w:rPr>
        <w:t>Tham gia đóng góp ý kiến về những nội dung quy định tại Điều 5 Quy chế này.</w:t>
      </w:r>
    </w:p>
    <w:p w14:paraId="06970416" w14:textId="77777777" w:rsidR="009E1114" w:rsidRPr="001D19AB" w:rsidRDefault="009E1114" w:rsidP="009E1114">
      <w:pPr>
        <w:spacing w:before="120" w:after="120"/>
        <w:ind w:firstLine="576"/>
        <w:jc w:val="both"/>
        <w:rPr>
          <w:b w:val="0"/>
          <w:bCs/>
        </w:rPr>
      </w:pPr>
      <w:r>
        <w:rPr>
          <w:b w:val="0"/>
          <w:bCs/>
        </w:rPr>
        <w:t>-</w:t>
      </w:r>
      <w:r w:rsidRPr="001D19AB">
        <w:rPr>
          <w:b w:val="0"/>
          <w:bCs/>
        </w:rPr>
        <w:t xml:space="preserve"> Kiên quyết đấu tranh chống những hiện tượng bè phái, mất đoàn kết, cửa quyền, quan liêu và những hoạt động khác vi phạm dân chủ, kỷ cương, nền nếp trong nhà trường.</w:t>
      </w:r>
    </w:p>
    <w:p w14:paraId="6A8470D8" w14:textId="77777777" w:rsidR="009E1114" w:rsidRPr="001D19AB" w:rsidRDefault="009E1114" w:rsidP="009E1114">
      <w:pPr>
        <w:spacing w:before="120" w:after="120"/>
        <w:ind w:firstLine="576"/>
        <w:jc w:val="both"/>
        <w:rPr>
          <w:b w:val="0"/>
          <w:bCs/>
        </w:rPr>
      </w:pPr>
      <w:r>
        <w:rPr>
          <w:b w:val="0"/>
          <w:bCs/>
        </w:rPr>
        <w:t xml:space="preserve">- </w:t>
      </w:r>
      <w:r w:rsidRPr="001D19AB">
        <w:rPr>
          <w:b w:val="0"/>
          <w:bCs/>
        </w:rPr>
        <w:t>Thực hiện đúng những quy định trong Luật Công chức, Viên chức; Luật phòng chống tham nhũng.</w:t>
      </w:r>
    </w:p>
    <w:p w14:paraId="75E9F8CA" w14:textId="77777777" w:rsidR="009E1114" w:rsidRDefault="009E1114" w:rsidP="009E1114">
      <w:pPr>
        <w:spacing w:before="120" w:after="120"/>
        <w:ind w:firstLine="576"/>
        <w:jc w:val="both"/>
        <w:rPr>
          <w:b w:val="0"/>
          <w:bCs/>
        </w:rPr>
      </w:pPr>
      <w:r>
        <w:rPr>
          <w:b w:val="0"/>
          <w:bCs/>
        </w:rPr>
        <w:t xml:space="preserve">- </w:t>
      </w:r>
      <w:r w:rsidRPr="001D19AB">
        <w:rPr>
          <w:b w:val="0"/>
          <w:bCs/>
        </w:rPr>
        <w:t>Giữ gìn phẩm chất, uy tín, danh dự của nhà giáo, cán bộ, viên chức; tôn trọng đồng nghiệp và người học; bảo vệ uy tín của nhà trường.</w:t>
      </w:r>
    </w:p>
    <w:p w14:paraId="2BFA53EC" w14:textId="77777777" w:rsidR="009E1114" w:rsidRDefault="009E1114" w:rsidP="009E1114">
      <w:pPr>
        <w:spacing w:before="120" w:after="120"/>
        <w:ind w:firstLine="576"/>
        <w:jc w:val="both"/>
      </w:pPr>
      <w:r w:rsidRPr="00E24D31">
        <w:t>Điều 12. Hồ sơ về việc bàn và quyết định</w:t>
      </w:r>
    </w:p>
    <w:p w14:paraId="3D7245FF" w14:textId="77777777" w:rsidR="009E1114" w:rsidRDefault="009E1114" w:rsidP="009E1114">
      <w:pPr>
        <w:ind w:firstLine="720"/>
        <w:jc w:val="both"/>
        <w:rPr>
          <w:b w:val="0"/>
          <w:bCs/>
        </w:rPr>
      </w:pPr>
      <w:r w:rsidRPr="00E24D31">
        <w:rPr>
          <w:b w:val="0"/>
          <w:bCs/>
        </w:rPr>
        <w:t>Hiệu trưởng có trách nhiệm chỉ đạo việc lập và lưu hồ sơ về việc tổ chức để cán bộ, giáo viên, nhan viên và người lao động bàn, quyết định bao gồm các văn bản sau:</w:t>
      </w:r>
    </w:p>
    <w:p w14:paraId="63F4297E" w14:textId="77777777" w:rsidR="009E1114" w:rsidRDefault="009E1114" w:rsidP="009E1114">
      <w:pPr>
        <w:rPr>
          <w:b w:val="0"/>
          <w:bCs/>
        </w:rPr>
      </w:pPr>
      <w:r>
        <w:rPr>
          <w:b w:val="0"/>
          <w:bCs/>
        </w:rPr>
        <w:tab/>
        <w:t>1.Kế hoạch tổ chức hội nghị cán bộ, viên chức và người lao động.</w:t>
      </w:r>
    </w:p>
    <w:p w14:paraId="28E8A928" w14:textId="77777777" w:rsidR="009E1114" w:rsidRDefault="009E1114" w:rsidP="009E1114">
      <w:pPr>
        <w:rPr>
          <w:b w:val="0"/>
          <w:bCs/>
        </w:rPr>
      </w:pPr>
      <w:r>
        <w:rPr>
          <w:b w:val="0"/>
          <w:bCs/>
        </w:rPr>
        <w:tab/>
        <w:t>2.Biên bản hội nghị cán bộ, viên chức và người lao động.</w:t>
      </w:r>
    </w:p>
    <w:p w14:paraId="00AE29F8" w14:textId="77777777" w:rsidR="009E1114" w:rsidRDefault="009E1114" w:rsidP="009E1114">
      <w:pPr>
        <w:jc w:val="both"/>
        <w:rPr>
          <w:b w:val="0"/>
          <w:bCs/>
        </w:rPr>
      </w:pPr>
      <w:r>
        <w:rPr>
          <w:b w:val="0"/>
          <w:bCs/>
        </w:rPr>
        <w:tab/>
        <w:t xml:space="preserve">3. Biên bản kiểm phiếu lấy ý kiến của tập thể cán bộ, viên chức và người lao động </w:t>
      </w:r>
      <w:proofErr w:type="gramStart"/>
      <w:r>
        <w:rPr>
          <w:b w:val="0"/>
          <w:bCs/>
        </w:rPr>
        <w:t>( nếu</w:t>
      </w:r>
      <w:proofErr w:type="gramEnd"/>
      <w:r>
        <w:rPr>
          <w:b w:val="0"/>
          <w:bCs/>
        </w:rPr>
        <w:t xml:space="preserve"> có tổ chức lấy ý kiến bằng phiếu).</w:t>
      </w:r>
    </w:p>
    <w:p w14:paraId="348CB8AE" w14:textId="77777777" w:rsidR="009E1114" w:rsidRDefault="009E1114" w:rsidP="009E1114">
      <w:pPr>
        <w:rPr>
          <w:b w:val="0"/>
          <w:bCs/>
        </w:rPr>
      </w:pPr>
      <w:r>
        <w:rPr>
          <w:b w:val="0"/>
          <w:bCs/>
        </w:rPr>
        <w:tab/>
        <w:t>4. Nghị quyết của hội nghị cán bộ, viên chức và người lao động.</w:t>
      </w:r>
    </w:p>
    <w:p w14:paraId="1595BDC9" w14:textId="77777777" w:rsidR="009E1114" w:rsidRPr="00E24D31" w:rsidRDefault="009E1114" w:rsidP="009E1114">
      <w:pPr>
        <w:jc w:val="both"/>
        <w:rPr>
          <w:b w:val="0"/>
          <w:bCs/>
        </w:rPr>
      </w:pPr>
      <w:r>
        <w:rPr>
          <w:b w:val="0"/>
          <w:bCs/>
        </w:rPr>
        <w:tab/>
        <w:t xml:space="preserve">5. Báo cáo </w:t>
      </w:r>
      <w:proofErr w:type="gramStart"/>
      <w:r>
        <w:rPr>
          <w:b w:val="0"/>
          <w:bCs/>
        </w:rPr>
        <w:t>( 6</w:t>
      </w:r>
      <w:proofErr w:type="gramEnd"/>
      <w:r>
        <w:rPr>
          <w:b w:val="0"/>
          <w:bCs/>
        </w:rPr>
        <w:t xml:space="preserve"> tháng, 1 năm) về kiểm tra, đánh giá kết quả thực hiện nghị quyết cán bộ, viên chức, người lao động và các nội dung đã thống nhất, quyết định.</w:t>
      </w:r>
    </w:p>
    <w:p w14:paraId="2C9E8D71" w14:textId="77777777" w:rsidR="009E1114" w:rsidRPr="00885364" w:rsidRDefault="009E1114" w:rsidP="009E1114">
      <w:pPr>
        <w:keepNext/>
        <w:spacing w:before="120" w:after="120"/>
        <w:jc w:val="center"/>
      </w:pPr>
      <w:r w:rsidRPr="00885364">
        <w:lastRenderedPageBreak/>
        <w:t xml:space="preserve">MỤC </w:t>
      </w:r>
      <w:r>
        <w:t>3</w:t>
      </w:r>
      <w:r w:rsidRPr="00885364">
        <w:t xml:space="preserve">: CÁN BỘ, GIÁO VIÊN, NHÂN VIÊN, NGƯỜI LAO ĐỘNG </w:t>
      </w:r>
    </w:p>
    <w:p w14:paraId="59A4F9D5" w14:textId="77777777" w:rsidR="009E1114" w:rsidRDefault="009E1114" w:rsidP="009E1114">
      <w:pPr>
        <w:keepNext/>
        <w:spacing w:before="120" w:after="120"/>
        <w:jc w:val="center"/>
      </w:pPr>
      <w:r>
        <w:t>THAM GIA LẤY Ý KIẾN</w:t>
      </w:r>
    </w:p>
    <w:p w14:paraId="29115767" w14:textId="77777777" w:rsidR="009E1114" w:rsidRDefault="009E1114" w:rsidP="009E1114">
      <w:pPr>
        <w:keepNext/>
        <w:spacing w:before="120" w:after="120"/>
        <w:ind w:firstLine="576"/>
        <w:jc w:val="both"/>
      </w:pPr>
      <w:bookmarkStart w:id="0" w:name="_Hlk216029035"/>
      <w:r>
        <w:t xml:space="preserve">Điều 13. Những nội dung cán bộ, giáo viên, nhân viên, người lao động tham gia ý kiến trước khi người đứng đầu cơ quan </w:t>
      </w:r>
      <w:proofErr w:type="gramStart"/>
      <w:r>
        <w:t>( Hiệu</w:t>
      </w:r>
      <w:proofErr w:type="gramEnd"/>
      <w:r>
        <w:t xml:space="preserve"> trưởng) quyết định</w:t>
      </w:r>
    </w:p>
    <w:bookmarkEnd w:id="0"/>
    <w:p w14:paraId="1952E5AF" w14:textId="77777777" w:rsidR="009E1114" w:rsidRPr="001D19AB" w:rsidRDefault="009E1114" w:rsidP="009E1114">
      <w:pPr>
        <w:spacing w:before="120" w:after="120"/>
        <w:ind w:firstLine="576"/>
        <w:jc w:val="both"/>
        <w:rPr>
          <w:b w:val="0"/>
          <w:bCs/>
        </w:rPr>
      </w:pPr>
      <w:r w:rsidRPr="001D19AB">
        <w:rPr>
          <w:b w:val="0"/>
          <w:bCs/>
        </w:rPr>
        <w:t>1. Những chủ trương, chính sách, chế độ của Đảng và Nhà nước đối với nhà giáo, cán bộ, viên chức.</w:t>
      </w:r>
    </w:p>
    <w:p w14:paraId="1C422732" w14:textId="77777777" w:rsidR="009E1114" w:rsidRPr="001D19AB" w:rsidRDefault="009E1114" w:rsidP="009E1114">
      <w:pPr>
        <w:spacing w:before="120" w:after="120"/>
        <w:ind w:firstLine="576"/>
        <w:jc w:val="both"/>
        <w:rPr>
          <w:b w:val="0"/>
          <w:bCs/>
          <w:spacing w:val="-8"/>
        </w:rPr>
      </w:pPr>
      <w:r w:rsidRPr="001D19AB">
        <w:rPr>
          <w:b w:val="0"/>
          <w:bCs/>
          <w:spacing w:val="-8"/>
        </w:rPr>
        <w:t xml:space="preserve"> 2. Những quy định về sử dụng tài sản, xây dựng cơ sở vật chất của nhà trường.</w:t>
      </w:r>
    </w:p>
    <w:p w14:paraId="30E65A9E" w14:textId="77777777" w:rsidR="009E1114" w:rsidRPr="001D19AB" w:rsidRDefault="009E1114" w:rsidP="009E1114">
      <w:pPr>
        <w:spacing w:before="120" w:after="120"/>
        <w:ind w:firstLine="576"/>
        <w:jc w:val="both"/>
        <w:rPr>
          <w:b w:val="0"/>
          <w:bCs/>
        </w:rPr>
      </w:pPr>
      <w:r w:rsidRPr="001D19AB">
        <w:rPr>
          <w:b w:val="0"/>
          <w:bCs/>
        </w:rPr>
        <w:t>3. Việc giải quyết đơn thư khiếu nại, tố cáo theo quy định của Luật khiếu nại, tố cáo.</w:t>
      </w:r>
    </w:p>
    <w:p w14:paraId="102F34BF" w14:textId="77777777" w:rsidR="009E1114" w:rsidRPr="001D19AB" w:rsidRDefault="009E1114" w:rsidP="009E1114">
      <w:pPr>
        <w:spacing w:before="120" w:after="120"/>
        <w:ind w:firstLine="576"/>
        <w:jc w:val="both"/>
        <w:rPr>
          <w:b w:val="0"/>
          <w:bCs/>
        </w:rPr>
      </w:pPr>
      <w:r w:rsidRPr="001D19AB">
        <w:rPr>
          <w:b w:val="0"/>
          <w:bCs/>
        </w:rPr>
        <w:t>4. Công khai các khoản đóng góp của người học, việc sử dụng kinh phí và chấp hành chế độ thu, chi, quyết toán theo quy định hiện hành.</w:t>
      </w:r>
    </w:p>
    <w:p w14:paraId="7E073297" w14:textId="77777777" w:rsidR="009E1114" w:rsidRPr="001D19AB" w:rsidRDefault="009E1114" w:rsidP="009E1114">
      <w:pPr>
        <w:spacing w:before="120" w:after="120"/>
        <w:ind w:firstLine="576"/>
        <w:jc w:val="both"/>
        <w:rPr>
          <w:b w:val="0"/>
          <w:bCs/>
        </w:rPr>
      </w:pPr>
      <w:r w:rsidRPr="001D19AB">
        <w:rPr>
          <w:b w:val="0"/>
          <w:bCs/>
        </w:rPr>
        <w:t>5. Giải quyết các chế độ, quyền lợi, đời sống vật chất, tinh thần cho nhà giáo, cán bộ, công chức, cho người học.</w:t>
      </w:r>
    </w:p>
    <w:p w14:paraId="752CB553" w14:textId="77777777" w:rsidR="009E1114" w:rsidRPr="001D19AB" w:rsidRDefault="009E1114" w:rsidP="009E1114">
      <w:pPr>
        <w:spacing w:before="120" w:after="120"/>
        <w:ind w:firstLine="576"/>
        <w:jc w:val="both"/>
        <w:rPr>
          <w:b w:val="0"/>
          <w:bCs/>
        </w:rPr>
      </w:pPr>
      <w:r w:rsidRPr="001D19AB">
        <w:rPr>
          <w:b w:val="0"/>
          <w:bCs/>
        </w:rPr>
        <w:t>6. Việc thực hiện tuyển dụng, nâng lương thường xuyên, trước thời hạn, khen thưởng, kỷ luật cán bộ, viên chức.</w:t>
      </w:r>
    </w:p>
    <w:p w14:paraId="4F3535B3" w14:textId="77777777" w:rsidR="009E1114" w:rsidRPr="001D19AB" w:rsidRDefault="009E1114" w:rsidP="009E1114">
      <w:pPr>
        <w:spacing w:before="120" w:after="120"/>
        <w:ind w:firstLine="576"/>
        <w:jc w:val="both"/>
        <w:rPr>
          <w:b w:val="0"/>
          <w:bCs/>
        </w:rPr>
      </w:pPr>
      <w:r w:rsidRPr="001D19AB">
        <w:rPr>
          <w:b w:val="0"/>
          <w:bCs/>
        </w:rPr>
        <w:t>7. Những vấn đề về tuyển sinh và thực hiện quy chế thi từng năm học.</w:t>
      </w:r>
    </w:p>
    <w:p w14:paraId="4759FA4E" w14:textId="77777777" w:rsidR="009E1114" w:rsidRPr="001D19AB" w:rsidRDefault="009E1114" w:rsidP="009E1114">
      <w:pPr>
        <w:spacing w:before="120" w:after="120"/>
        <w:ind w:firstLine="576"/>
        <w:jc w:val="both"/>
        <w:rPr>
          <w:b w:val="0"/>
          <w:bCs/>
          <w:spacing w:val="-8"/>
        </w:rPr>
      </w:pPr>
      <w:r w:rsidRPr="001D19AB">
        <w:rPr>
          <w:b w:val="0"/>
          <w:bCs/>
          <w:spacing w:val="-8"/>
        </w:rPr>
        <w:t>8. Báo cáo sơ kết, tổng kết, nhận xét, đánh giá công chức, viên chức hàng năm.</w:t>
      </w:r>
    </w:p>
    <w:p w14:paraId="61E459DA" w14:textId="77777777" w:rsidR="009E1114" w:rsidRDefault="009E1114" w:rsidP="009E1114">
      <w:pPr>
        <w:spacing w:before="120" w:after="120"/>
        <w:ind w:firstLine="576"/>
        <w:jc w:val="both"/>
        <w:rPr>
          <w:b w:val="0"/>
          <w:bCs/>
          <w:spacing w:val="-8"/>
        </w:rPr>
      </w:pPr>
      <w:r w:rsidRPr="001D19AB">
        <w:rPr>
          <w:b w:val="0"/>
          <w:bCs/>
          <w:spacing w:val="-8"/>
        </w:rPr>
        <w:t>9. Tổ chức các phong trào thi đua nhà trường.</w:t>
      </w:r>
    </w:p>
    <w:p w14:paraId="1057E008" w14:textId="77777777" w:rsidR="009E1114" w:rsidRDefault="009E1114" w:rsidP="009E1114">
      <w:pPr>
        <w:spacing w:before="120" w:after="120"/>
        <w:ind w:firstLine="576"/>
        <w:jc w:val="both"/>
        <w:rPr>
          <w:b w:val="0"/>
          <w:bCs/>
          <w:spacing w:val="-8"/>
        </w:rPr>
      </w:pPr>
      <w:r>
        <w:rPr>
          <w:b w:val="0"/>
          <w:bCs/>
          <w:spacing w:val="-8"/>
        </w:rPr>
        <w:t>10. Các nội dung khác theo quy định của pháp luật.</w:t>
      </w:r>
    </w:p>
    <w:p w14:paraId="163A5299" w14:textId="77777777" w:rsidR="009E1114" w:rsidRDefault="009E1114" w:rsidP="009E1114">
      <w:pPr>
        <w:spacing w:before="120" w:after="120"/>
        <w:ind w:firstLine="720"/>
      </w:pPr>
      <w:r w:rsidRPr="00E60C93">
        <w:t>Điều 1</w:t>
      </w:r>
      <w:r>
        <w:t>4</w:t>
      </w:r>
      <w:r w:rsidRPr="00E60C93">
        <w:t xml:space="preserve">. </w:t>
      </w:r>
      <w:r>
        <w:t>Hình thức</w:t>
      </w:r>
      <w:r w:rsidRPr="00E60C93">
        <w:t xml:space="preserve"> cán bộ, giáo viên, nhân viên, người lao động tham gia ý kiến </w:t>
      </w:r>
    </w:p>
    <w:p w14:paraId="567F7A31" w14:textId="77777777" w:rsidR="009E1114" w:rsidRDefault="009E1114" w:rsidP="009E1114">
      <w:pPr>
        <w:spacing w:before="120" w:after="120"/>
        <w:ind w:firstLine="720"/>
        <w:jc w:val="both"/>
        <w:rPr>
          <w:b w:val="0"/>
          <w:bCs/>
        </w:rPr>
      </w:pPr>
      <w:r>
        <w:rPr>
          <w:b w:val="0"/>
          <w:bCs/>
        </w:rPr>
        <w:t>Căn cứ đặc điểm, tính chất hoạt động và nội dung tham gia ý kiến, cán bộ, giáo viên, nhân viên, người lao động có thể tham giáy kiến thông qua một số hình thức sau đây:</w:t>
      </w:r>
    </w:p>
    <w:p w14:paraId="737F95FF" w14:textId="77777777" w:rsidR="009E1114" w:rsidRDefault="009E1114" w:rsidP="009E1114">
      <w:pPr>
        <w:spacing w:before="120" w:after="120"/>
        <w:ind w:firstLine="720"/>
        <w:jc w:val="both"/>
        <w:rPr>
          <w:b w:val="0"/>
          <w:bCs/>
        </w:rPr>
      </w:pPr>
      <w:r>
        <w:rPr>
          <w:b w:val="0"/>
          <w:bCs/>
        </w:rPr>
        <w:t>1.</w:t>
      </w:r>
      <w:r w:rsidRPr="00A106AB">
        <w:rPr>
          <w:b w:val="0"/>
          <w:bCs/>
        </w:rPr>
        <w:t xml:space="preserve">Tham gia ý kiến trực tiếp với người đứng đầu cơ quan </w:t>
      </w:r>
      <w:proofErr w:type="gramStart"/>
      <w:r w:rsidRPr="00A106AB">
        <w:rPr>
          <w:b w:val="0"/>
          <w:bCs/>
        </w:rPr>
        <w:t>( Hiệu</w:t>
      </w:r>
      <w:proofErr w:type="gramEnd"/>
      <w:r w:rsidRPr="00A106AB">
        <w:rPr>
          <w:b w:val="0"/>
          <w:bCs/>
        </w:rPr>
        <w:t xml:space="preserve"> trưởng) hoặc thông qua người phụ trách các bộ phận ( tổ trưởng, tổ phó chuyên môn).</w:t>
      </w:r>
    </w:p>
    <w:p w14:paraId="00AA3C92" w14:textId="77777777" w:rsidR="009E1114" w:rsidRDefault="009E1114" w:rsidP="0090105C">
      <w:pPr>
        <w:widowControl w:val="0"/>
        <w:spacing w:before="120" w:after="120"/>
        <w:ind w:firstLine="720"/>
        <w:jc w:val="both"/>
        <w:rPr>
          <w:b w:val="0"/>
          <w:bCs/>
        </w:rPr>
      </w:pPr>
      <w:r>
        <w:rPr>
          <w:b w:val="0"/>
          <w:bCs/>
        </w:rPr>
        <w:t>2. Thông qua hội nghị cán bộ, viên chức, người lao động.</w:t>
      </w:r>
    </w:p>
    <w:p w14:paraId="1DE253EE" w14:textId="77777777" w:rsidR="009E1114" w:rsidRDefault="009E1114" w:rsidP="0090105C">
      <w:pPr>
        <w:widowControl w:val="0"/>
        <w:ind w:firstLine="720"/>
        <w:jc w:val="both"/>
        <w:rPr>
          <w:b w:val="0"/>
          <w:bCs/>
        </w:rPr>
      </w:pPr>
      <w:r>
        <w:rPr>
          <w:b w:val="0"/>
          <w:bCs/>
        </w:rPr>
        <w:t xml:space="preserve">3. Thể hiện ý kiến qua việc lấy ý kiến trực tiếp hoặc dự thảo văn bản do cấp trên gửi </w:t>
      </w:r>
      <w:proofErr w:type="gramStart"/>
      <w:r>
        <w:rPr>
          <w:b w:val="0"/>
          <w:bCs/>
        </w:rPr>
        <w:t>( Hiệu</w:t>
      </w:r>
      <w:proofErr w:type="gramEnd"/>
      <w:r>
        <w:rPr>
          <w:b w:val="0"/>
          <w:bCs/>
        </w:rPr>
        <w:t xml:space="preserve"> trưởng).</w:t>
      </w:r>
    </w:p>
    <w:p w14:paraId="0EBA8F5B" w14:textId="1071E34E" w:rsidR="009E1114" w:rsidRDefault="009E1114" w:rsidP="009E1114">
      <w:pPr>
        <w:ind w:firstLine="720"/>
        <w:jc w:val="both"/>
        <w:rPr>
          <w:b w:val="0"/>
          <w:bCs/>
        </w:rPr>
      </w:pPr>
      <w:r>
        <w:rPr>
          <w:b w:val="0"/>
          <w:bCs/>
        </w:rPr>
        <w:t xml:space="preserve">4. Tham gia ý </w:t>
      </w:r>
      <w:r w:rsidR="00B3535D">
        <w:rPr>
          <w:b w:val="0"/>
          <w:bCs/>
        </w:rPr>
        <w:t>kiến</w:t>
      </w:r>
      <w:r>
        <w:rPr>
          <w:b w:val="0"/>
          <w:bCs/>
        </w:rPr>
        <w:t xml:space="preserve"> qua hòm thư góp ý, hệ thống thông tin nội bộ hoặc cổng thông tin điện tử. tràn thông tin điện tủ của nhà trường.</w:t>
      </w:r>
    </w:p>
    <w:p w14:paraId="261A5663" w14:textId="77777777" w:rsidR="009E1114" w:rsidRDefault="009E1114" w:rsidP="009E1114">
      <w:pPr>
        <w:spacing w:before="120" w:after="120"/>
        <w:ind w:firstLine="720"/>
        <w:jc w:val="both"/>
        <w:rPr>
          <w:b w:val="0"/>
          <w:bCs/>
        </w:rPr>
      </w:pPr>
      <w:r>
        <w:rPr>
          <w:b w:val="0"/>
          <w:bCs/>
        </w:rPr>
        <w:t>5. Thông qua các tổ chức đoàn thể của nhà trường.</w:t>
      </w:r>
    </w:p>
    <w:p w14:paraId="5B70D843" w14:textId="77777777" w:rsidR="009E1114" w:rsidRPr="00A106AB" w:rsidRDefault="009E1114" w:rsidP="009E1114">
      <w:pPr>
        <w:spacing w:before="120" w:after="120"/>
        <w:ind w:firstLine="720"/>
        <w:jc w:val="both"/>
        <w:rPr>
          <w:b w:val="0"/>
          <w:bCs/>
        </w:rPr>
      </w:pPr>
      <w:r>
        <w:rPr>
          <w:b w:val="0"/>
          <w:bCs/>
        </w:rPr>
        <w:t>6. Các hình thức khác không trái với quy định của pháp luật và quy định trong quy chế thực hiện dân chủ của nhà trường.</w:t>
      </w:r>
    </w:p>
    <w:p w14:paraId="13255EB1" w14:textId="77777777" w:rsidR="009E1114" w:rsidRDefault="009E1114" w:rsidP="009E1114">
      <w:pPr>
        <w:spacing w:before="120" w:after="120"/>
        <w:ind w:firstLine="720"/>
        <w:jc w:val="both"/>
      </w:pPr>
      <w:r w:rsidRPr="00E60C93">
        <w:lastRenderedPageBreak/>
        <w:t>Điều 1</w:t>
      </w:r>
      <w:r>
        <w:t>5</w:t>
      </w:r>
      <w:r w:rsidRPr="00E60C93">
        <w:t xml:space="preserve">. </w:t>
      </w:r>
      <w:r>
        <w:t>Trách nhiệm trong việc tổ chức để cán bộ, giáo viên, nhân viên và người lao động tham gia ý kiến</w:t>
      </w:r>
    </w:p>
    <w:p w14:paraId="1BAE6E17" w14:textId="77777777" w:rsidR="009E1114" w:rsidRDefault="009E1114" w:rsidP="009E1114">
      <w:pPr>
        <w:spacing w:before="120" w:after="120"/>
        <w:ind w:firstLine="720"/>
        <w:jc w:val="both"/>
        <w:rPr>
          <w:b w:val="0"/>
          <w:bCs/>
        </w:rPr>
      </w:pPr>
      <w:r w:rsidRPr="007F28B5">
        <w:rPr>
          <w:b w:val="0"/>
          <w:bCs/>
        </w:rPr>
        <w:t>1.</w:t>
      </w:r>
      <w:r>
        <w:rPr>
          <w:b w:val="0"/>
          <w:bCs/>
        </w:rPr>
        <w:t xml:space="preserve"> </w:t>
      </w:r>
      <w:r w:rsidRPr="007F28B5">
        <w:rPr>
          <w:b w:val="0"/>
          <w:bCs/>
        </w:rPr>
        <w:t xml:space="preserve">Người đứng đầu cơ quan, đơn vị </w:t>
      </w:r>
      <w:proofErr w:type="gramStart"/>
      <w:r w:rsidRPr="007F28B5">
        <w:rPr>
          <w:b w:val="0"/>
          <w:bCs/>
        </w:rPr>
        <w:t>( Hiệu</w:t>
      </w:r>
      <w:proofErr w:type="gramEnd"/>
      <w:r w:rsidRPr="007F28B5">
        <w:rPr>
          <w:b w:val="0"/>
          <w:bCs/>
        </w:rPr>
        <w:t xml:space="preserve"> trưởng) có kế hoạch tổ chức lấy ý kiến cán bộ, giáo viên, nhân viên, người lao động; chịu trách nhiệm chỉ đạo việc tiếp nhận, tổng hợp ý kiến, thông tin phản hồi; nghiên cứu, tiếp thu, giải trình ý kiến tham gia và thực hiện việc công khai nội dung giải trình, tiếp thu để cán bộ, giáo viên, nhân viên, người lao động</w:t>
      </w:r>
      <w:r>
        <w:rPr>
          <w:b w:val="0"/>
          <w:bCs/>
        </w:rPr>
        <w:t>.</w:t>
      </w:r>
    </w:p>
    <w:p w14:paraId="0DC22E44" w14:textId="77777777" w:rsidR="009E1114" w:rsidRDefault="009E1114" w:rsidP="009E1114">
      <w:pPr>
        <w:spacing w:before="120" w:after="120"/>
        <w:ind w:firstLine="720"/>
        <w:jc w:val="both"/>
        <w:rPr>
          <w:b w:val="0"/>
          <w:bCs/>
        </w:rPr>
      </w:pPr>
      <w:r>
        <w:rPr>
          <w:b w:val="0"/>
          <w:bCs/>
        </w:rPr>
        <w:t xml:space="preserve">2. Cán bộ, giáo viên, nhân viên, người lao động trong cơ quan có trách nhiệm tích cực, gương mẫu đóng góp, thm gia ý kiến làm cơ sở cho người đứng đầu cơ quan, đơn vị </w:t>
      </w:r>
      <w:proofErr w:type="gramStart"/>
      <w:r>
        <w:rPr>
          <w:b w:val="0"/>
          <w:bCs/>
        </w:rPr>
        <w:t>( Hiệu</w:t>
      </w:r>
      <w:proofErr w:type="gramEnd"/>
      <w:r>
        <w:rPr>
          <w:b w:val="0"/>
          <w:bCs/>
        </w:rPr>
        <w:t xml:space="preserve"> trưởng) quyết định theo dõi, đánh giá, giám sát việc tổng hợp, giải trình, tiếp thu ý kiến đối với các nội dung đã được dưa ra lấy ý kiến cán bộ giáo viên, nhân viên, người lao động và quá trình tổ chức thực hiện quyết định vè các nội dung này.</w:t>
      </w:r>
    </w:p>
    <w:p w14:paraId="6D75AC3C" w14:textId="77777777" w:rsidR="009E1114" w:rsidRDefault="009E1114" w:rsidP="009E1114">
      <w:pPr>
        <w:spacing w:before="120" w:after="120"/>
        <w:ind w:firstLine="720"/>
      </w:pPr>
      <w:r w:rsidRPr="00E60C93">
        <w:t>Điều 1</w:t>
      </w:r>
      <w:r>
        <w:t>6</w:t>
      </w:r>
      <w:r w:rsidRPr="00E60C93">
        <w:t xml:space="preserve">. </w:t>
      </w:r>
      <w:r>
        <w:t>Hồ sơ vè việc cán bộ, giáo viên, nhân viên và người lao động tham gia ý kiến</w:t>
      </w:r>
    </w:p>
    <w:p w14:paraId="565D6937" w14:textId="77777777" w:rsidR="009E1114" w:rsidRDefault="009E1114" w:rsidP="009E1114">
      <w:pPr>
        <w:spacing w:before="120" w:after="120"/>
        <w:ind w:firstLine="720"/>
        <w:jc w:val="both"/>
        <w:rPr>
          <w:b w:val="0"/>
          <w:bCs/>
        </w:rPr>
      </w:pPr>
      <w:r>
        <w:rPr>
          <w:b w:val="0"/>
          <w:bCs/>
        </w:rPr>
        <w:t>1. Kế hoạch tổ chức lấy ý kiến</w:t>
      </w:r>
      <w:r w:rsidRPr="00B16964">
        <w:t xml:space="preserve"> </w:t>
      </w:r>
      <w:r w:rsidRPr="00B16964">
        <w:rPr>
          <w:b w:val="0"/>
          <w:bCs/>
        </w:rPr>
        <w:t xml:space="preserve">cán bộ, giáo viên, nhân viên và người lao </w:t>
      </w:r>
      <w:proofErr w:type="gramStart"/>
      <w:r w:rsidRPr="00B16964">
        <w:rPr>
          <w:b w:val="0"/>
          <w:bCs/>
        </w:rPr>
        <w:t>động</w:t>
      </w:r>
      <w:r>
        <w:rPr>
          <w:b w:val="0"/>
          <w:bCs/>
        </w:rPr>
        <w:t>( trong</w:t>
      </w:r>
      <w:proofErr w:type="gramEnd"/>
      <w:r>
        <w:rPr>
          <w:b w:val="0"/>
          <w:bCs/>
        </w:rPr>
        <w:t xml:space="preserve"> đó xác định rõ nội dung lấy ý kiến, hình thức lấy ý kiến, cách thức, thời hạn triển khai và trách nhiệm tổ chức thực hiện).</w:t>
      </w:r>
    </w:p>
    <w:p w14:paraId="589A40B7" w14:textId="77777777" w:rsidR="009E1114" w:rsidRDefault="009E1114" w:rsidP="009E1114">
      <w:pPr>
        <w:spacing w:before="120" w:after="120"/>
        <w:ind w:firstLine="720"/>
        <w:jc w:val="both"/>
        <w:rPr>
          <w:b w:val="0"/>
          <w:bCs/>
        </w:rPr>
      </w:pPr>
      <w:r>
        <w:rPr>
          <w:b w:val="0"/>
          <w:bCs/>
        </w:rPr>
        <w:t>2. Báo cáo kết quả tiếp nhận, tỏng hợp ý kiến, tiếp thu, giải trình ý kiến tham gia và thực hiện công khai nội dung giải trình, tiếp thu.</w:t>
      </w:r>
    </w:p>
    <w:p w14:paraId="30B18F3D" w14:textId="77777777" w:rsidR="009E1114" w:rsidRPr="00885364" w:rsidRDefault="009E1114" w:rsidP="009E1114">
      <w:pPr>
        <w:keepNext/>
        <w:spacing w:before="120" w:after="120"/>
        <w:jc w:val="center"/>
      </w:pPr>
      <w:r w:rsidRPr="00885364">
        <w:t xml:space="preserve">MỤC </w:t>
      </w:r>
      <w:r>
        <w:t>4</w:t>
      </w:r>
      <w:r w:rsidRPr="00885364">
        <w:t xml:space="preserve">: CÁN BỘ, GIÁO VIÊN, NHÂN VIÊN, NGƯỜI LAO ĐỘNG </w:t>
      </w:r>
    </w:p>
    <w:p w14:paraId="26D0DA13" w14:textId="77777777" w:rsidR="009E1114" w:rsidRDefault="009E1114" w:rsidP="009E1114">
      <w:pPr>
        <w:keepNext/>
        <w:spacing w:before="120" w:after="120"/>
        <w:jc w:val="center"/>
      </w:pPr>
      <w:r>
        <w:t>KIỂM TRA, GIÁM SÁT</w:t>
      </w:r>
    </w:p>
    <w:p w14:paraId="354AC63F" w14:textId="77777777" w:rsidR="009E1114" w:rsidRDefault="009E1114" w:rsidP="009E1114">
      <w:pPr>
        <w:spacing w:before="120" w:after="120"/>
        <w:ind w:firstLine="720"/>
        <w:jc w:val="both"/>
      </w:pPr>
      <w:r w:rsidRPr="00E60C93">
        <w:t>Điều 1</w:t>
      </w:r>
      <w:r>
        <w:t>7</w:t>
      </w:r>
      <w:r w:rsidRPr="00E60C93">
        <w:t xml:space="preserve">. </w:t>
      </w:r>
      <w:r>
        <w:t>Nội dung cán bộ, giáo viên, nhân viên và người lao động kiểm tra, giám sát</w:t>
      </w:r>
    </w:p>
    <w:p w14:paraId="10A43356" w14:textId="77777777" w:rsidR="009E1114" w:rsidRDefault="009E1114" w:rsidP="009E1114">
      <w:pPr>
        <w:spacing w:before="120" w:after="120"/>
        <w:ind w:firstLine="720"/>
        <w:jc w:val="both"/>
        <w:rPr>
          <w:b w:val="0"/>
          <w:bCs/>
        </w:rPr>
      </w:pPr>
      <w:r w:rsidRPr="00880793">
        <w:rPr>
          <w:b w:val="0"/>
          <w:bCs/>
        </w:rPr>
        <w:t>1. Cán bộ, giáo viên, nhân viên và người lao động kiểm tra</w:t>
      </w:r>
      <w:r>
        <w:rPr>
          <w:b w:val="0"/>
          <w:bCs/>
        </w:rPr>
        <w:t xml:space="preserve"> việc thực hiện các nội dung mà tập thể c</w:t>
      </w:r>
      <w:r w:rsidRPr="00880793">
        <w:rPr>
          <w:b w:val="0"/>
          <w:bCs/>
        </w:rPr>
        <w:t>án bộ, giáo viên, nhân viên và người lao động</w:t>
      </w:r>
      <w:r>
        <w:rPr>
          <w:b w:val="0"/>
          <w:bCs/>
        </w:rPr>
        <w:t xml:space="preserve"> đã bàn và quyết định tại Điều 10 của Quy chế này.</w:t>
      </w:r>
    </w:p>
    <w:p w14:paraId="0652128F" w14:textId="77777777" w:rsidR="009E1114" w:rsidRPr="00880793" w:rsidRDefault="009E1114" w:rsidP="0090105C">
      <w:pPr>
        <w:widowControl w:val="0"/>
        <w:spacing w:before="120" w:after="120"/>
        <w:ind w:firstLine="720"/>
        <w:jc w:val="both"/>
        <w:rPr>
          <w:b w:val="0"/>
          <w:bCs/>
        </w:rPr>
      </w:pPr>
      <w:r>
        <w:rPr>
          <w:b w:val="0"/>
          <w:bCs/>
        </w:rPr>
        <w:t xml:space="preserve">2. </w:t>
      </w:r>
      <w:r w:rsidRPr="00880793">
        <w:rPr>
          <w:b w:val="0"/>
          <w:bCs/>
        </w:rPr>
        <w:t>Cán bộ, giáo viên, nhân viên và người lao động</w:t>
      </w:r>
      <w:r>
        <w:rPr>
          <w:b w:val="0"/>
          <w:bCs/>
        </w:rPr>
        <w:t xml:space="preserve"> giám sát việc tổ chức thực hiện dân chủ ở cơ sở và thực hiện chính sách, pháp luật của người đứng đầu cơ quan, đơn vị </w:t>
      </w:r>
      <w:proofErr w:type="gramStart"/>
      <w:r>
        <w:rPr>
          <w:b w:val="0"/>
          <w:bCs/>
        </w:rPr>
        <w:t>( Hiệu</w:t>
      </w:r>
      <w:proofErr w:type="gramEnd"/>
      <w:r>
        <w:rPr>
          <w:b w:val="0"/>
          <w:bCs/>
        </w:rPr>
        <w:t xml:space="preserve"> trưởng), hành vi hành chính của người thực thi công vụ tại đơn vị.</w:t>
      </w:r>
    </w:p>
    <w:p w14:paraId="159EA0CA" w14:textId="77777777" w:rsidR="009E1114" w:rsidRDefault="009E1114" w:rsidP="009E1114">
      <w:pPr>
        <w:spacing w:before="120" w:after="120"/>
        <w:ind w:firstLine="720"/>
        <w:jc w:val="both"/>
      </w:pPr>
      <w:r w:rsidRPr="00E60C93">
        <w:t>Điều 1</w:t>
      </w:r>
      <w:r>
        <w:t>8</w:t>
      </w:r>
      <w:r w:rsidRPr="00E60C93">
        <w:t xml:space="preserve">. </w:t>
      </w:r>
      <w:r>
        <w:t>Hình thức kiểm tra, giám sát</w:t>
      </w:r>
    </w:p>
    <w:p w14:paraId="018B18A3" w14:textId="77777777" w:rsidR="009E1114" w:rsidRDefault="009E1114" w:rsidP="009E1114">
      <w:pPr>
        <w:spacing w:before="120" w:after="120"/>
        <w:ind w:firstLine="720"/>
        <w:jc w:val="both"/>
        <w:rPr>
          <w:b w:val="0"/>
          <w:bCs/>
        </w:rPr>
      </w:pPr>
      <w:r w:rsidRPr="00880793">
        <w:rPr>
          <w:b w:val="0"/>
          <w:bCs/>
        </w:rPr>
        <w:t>Cán bộ, giáo viên, nhân viên và người lao động</w:t>
      </w:r>
      <w:r>
        <w:rPr>
          <w:b w:val="0"/>
          <w:bCs/>
        </w:rPr>
        <w:t xml:space="preserve"> giám sát thông qua:</w:t>
      </w:r>
    </w:p>
    <w:p w14:paraId="503CE1FB" w14:textId="77777777" w:rsidR="009E1114" w:rsidRDefault="009E1114" w:rsidP="009E1114">
      <w:pPr>
        <w:spacing w:before="120" w:after="120"/>
        <w:ind w:firstLine="720"/>
        <w:jc w:val="both"/>
        <w:rPr>
          <w:b w:val="0"/>
          <w:bCs/>
        </w:rPr>
      </w:pPr>
      <w:r>
        <w:rPr>
          <w:b w:val="0"/>
          <w:bCs/>
        </w:rPr>
        <w:t xml:space="preserve">a) Hoạt động học tập, công tác, sinh hoạt của </w:t>
      </w:r>
      <w:bookmarkStart w:id="1" w:name="_Hlk216030826"/>
      <w:r>
        <w:rPr>
          <w:b w:val="0"/>
          <w:bCs/>
        </w:rPr>
        <w:t>cán bộ, giáo viên,</w:t>
      </w:r>
      <w:r w:rsidRPr="00877855">
        <w:rPr>
          <w:b w:val="0"/>
          <w:bCs/>
        </w:rPr>
        <w:t xml:space="preserve"> </w:t>
      </w:r>
      <w:r w:rsidRPr="00880793">
        <w:rPr>
          <w:b w:val="0"/>
          <w:bCs/>
        </w:rPr>
        <w:t>nhân viên và người lao động</w:t>
      </w:r>
    </w:p>
    <w:bookmarkEnd w:id="1"/>
    <w:p w14:paraId="4AB63FF0" w14:textId="77777777" w:rsidR="009E1114" w:rsidRDefault="009E1114" w:rsidP="009E1114">
      <w:pPr>
        <w:spacing w:before="120" w:after="120"/>
        <w:ind w:firstLine="720"/>
        <w:jc w:val="both"/>
        <w:rPr>
          <w:b w:val="0"/>
          <w:bCs/>
        </w:rPr>
      </w:pPr>
      <w:r>
        <w:rPr>
          <w:b w:val="0"/>
          <w:bCs/>
        </w:rPr>
        <w:t>b) Quan sát, tìm hiểu, giao tiếp với người có chức vụ, quyền hạn, cán bộ, giáo viên,</w:t>
      </w:r>
      <w:r w:rsidRPr="00877855">
        <w:rPr>
          <w:b w:val="0"/>
          <w:bCs/>
        </w:rPr>
        <w:t xml:space="preserve"> </w:t>
      </w:r>
      <w:r w:rsidRPr="00880793">
        <w:rPr>
          <w:b w:val="0"/>
          <w:bCs/>
        </w:rPr>
        <w:t>nhân viên và người lao động</w:t>
      </w:r>
      <w:r>
        <w:rPr>
          <w:b w:val="0"/>
          <w:bCs/>
        </w:rPr>
        <w:t xml:space="preserve"> trong cơ quan, đơn vị.</w:t>
      </w:r>
    </w:p>
    <w:p w14:paraId="4CBFB2C1" w14:textId="77777777" w:rsidR="009E1114" w:rsidRDefault="009E1114" w:rsidP="009E1114">
      <w:pPr>
        <w:spacing w:before="120" w:after="120"/>
        <w:ind w:firstLine="720"/>
        <w:jc w:val="both"/>
        <w:rPr>
          <w:b w:val="0"/>
          <w:bCs/>
        </w:rPr>
      </w:pPr>
      <w:r>
        <w:rPr>
          <w:b w:val="0"/>
          <w:bCs/>
        </w:rPr>
        <w:lastRenderedPageBreak/>
        <w:t>c) Tiếp nhận các thông tin được công khai, các thông tin, báo cáo của nhà trường hoặc người được gio quản lý, thưc hiện các nội dung mà cán bộ, giáo viên,</w:t>
      </w:r>
      <w:r w:rsidRPr="00877855">
        <w:rPr>
          <w:b w:val="0"/>
          <w:bCs/>
        </w:rPr>
        <w:t xml:space="preserve"> </w:t>
      </w:r>
      <w:r w:rsidRPr="00880793">
        <w:rPr>
          <w:b w:val="0"/>
          <w:bCs/>
        </w:rPr>
        <w:t>nhân viên và người lao động</w:t>
      </w:r>
      <w:r>
        <w:rPr>
          <w:b w:val="0"/>
          <w:bCs/>
        </w:rPr>
        <w:t xml:space="preserve"> đã bàn và quyết định.</w:t>
      </w:r>
    </w:p>
    <w:p w14:paraId="71396469" w14:textId="77777777" w:rsidR="009E1114" w:rsidRDefault="009E1114" w:rsidP="009E1114">
      <w:pPr>
        <w:spacing w:before="120" w:after="120"/>
        <w:ind w:firstLine="720"/>
        <w:jc w:val="both"/>
        <w:rPr>
          <w:b w:val="0"/>
          <w:bCs/>
        </w:rPr>
      </w:pPr>
      <w:r>
        <w:rPr>
          <w:b w:val="0"/>
          <w:bCs/>
        </w:rPr>
        <w:t>d) Tham dự hội nghị cán bộ, viên chức và người lao động.</w:t>
      </w:r>
    </w:p>
    <w:p w14:paraId="41CE093B" w14:textId="77777777" w:rsidR="009E1114" w:rsidRPr="00682B9A" w:rsidRDefault="009E1114" w:rsidP="009E1114">
      <w:pPr>
        <w:spacing w:before="120" w:after="120"/>
        <w:ind w:firstLine="720"/>
        <w:jc w:val="both"/>
      </w:pPr>
      <w:r w:rsidRPr="00E60C93">
        <w:t>Điều 1</w:t>
      </w:r>
      <w:r>
        <w:t xml:space="preserve">9. Xử lý kết quả kiểm tra, giám sát của </w:t>
      </w:r>
      <w:r w:rsidRPr="00682B9A">
        <w:t>cán bộ, giáo viên, nhân viên và người lao động</w:t>
      </w:r>
    </w:p>
    <w:p w14:paraId="1844E44B" w14:textId="77777777" w:rsidR="009E1114" w:rsidRDefault="009E1114" w:rsidP="009E1114">
      <w:pPr>
        <w:spacing w:before="120" w:after="120"/>
        <w:ind w:firstLine="720"/>
        <w:jc w:val="both"/>
        <w:rPr>
          <w:b w:val="0"/>
          <w:bCs/>
        </w:rPr>
      </w:pPr>
      <w:r>
        <w:rPr>
          <w:b w:val="0"/>
          <w:bCs/>
        </w:rPr>
        <w:t xml:space="preserve">1.Thông qua việc kiểm tra, giám sát trực tiếp </w:t>
      </w:r>
      <w:r w:rsidRPr="00682B9A">
        <w:rPr>
          <w:b w:val="0"/>
          <w:bCs/>
        </w:rPr>
        <w:t>cán bộ, giáo viên, nhân viên và người lao động</w:t>
      </w:r>
      <w:r>
        <w:rPr>
          <w:b w:val="0"/>
          <w:bCs/>
        </w:rPr>
        <w:t xml:space="preserve"> tham gia nhận xét, góp ý về phẩm chất chính trị, đạo đức, năng lực, trình đọ chuyên môn, nghiệp vụ, két quả thực hiện nhiệm vụ của người đứng đầu cơ </w:t>
      </w:r>
      <w:proofErr w:type="gramStart"/>
      <w:r>
        <w:rPr>
          <w:b w:val="0"/>
          <w:bCs/>
        </w:rPr>
        <w:t>quan,  đơn</w:t>
      </w:r>
      <w:proofErr w:type="gramEnd"/>
      <w:r>
        <w:rPr>
          <w:b w:val="0"/>
          <w:bCs/>
        </w:rPr>
        <w:t xml:space="preserve"> vị( Hiệu trưởng); tích cực tham gia ý kiến góp phần xây dựng nội bộ cơ quan trong sạch, vững mạnh.</w:t>
      </w:r>
    </w:p>
    <w:p w14:paraId="25F6CC24" w14:textId="77777777" w:rsidR="009E1114" w:rsidRDefault="009E1114" w:rsidP="009E1114">
      <w:pPr>
        <w:spacing w:before="120" w:after="120"/>
        <w:ind w:firstLine="720"/>
        <w:jc w:val="both"/>
        <w:rPr>
          <w:b w:val="0"/>
          <w:bCs/>
        </w:rPr>
      </w:pPr>
      <w:r>
        <w:rPr>
          <w:b w:val="0"/>
          <w:bCs/>
        </w:rPr>
        <w:t xml:space="preserve">2. Khi phát hiện hành vi, nội dung có dáu hiệu vi phạm, </w:t>
      </w:r>
      <w:r w:rsidRPr="00682B9A">
        <w:rPr>
          <w:b w:val="0"/>
          <w:bCs/>
        </w:rPr>
        <w:t>cán bộ, giáo viên, nhân viên và người lao động</w:t>
      </w:r>
      <w:r>
        <w:rPr>
          <w:b w:val="0"/>
          <w:bCs/>
        </w:rPr>
        <w:t xml:space="preserve"> có quyền khiếu nại, tố cáo theo quy định của pháp luật hoặc kiến nghị đến người đứng đầu cơ quan, đơn vị </w:t>
      </w:r>
      <w:proofErr w:type="gramStart"/>
      <w:r>
        <w:rPr>
          <w:b w:val="0"/>
          <w:bCs/>
        </w:rPr>
        <w:t>( Hiệu</w:t>
      </w:r>
      <w:proofErr w:type="gramEnd"/>
      <w:r>
        <w:rPr>
          <w:b w:val="0"/>
          <w:bCs/>
        </w:rPr>
        <w:t xml:space="preserve"> trưởng), đến tổ chức đoàn thể ( tổ, nhóm chuyên môn) mà mình là thành viên được thành lập và hoạt động.</w:t>
      </w:r>
    </w:p>
    <w:p w14:paraId="08025214" w14:textId="77777777" w:rsidR="009E1114" w:rsidRPr="00A2167F" w:rsidRDefault="009E1114" w:rsidP="009E1114">
      <w:pPr>
        <w:spacing w:before="120" w:after="120"/>
        <w:ind w:firstLine="720"/>
        <w:jc w:val="both"/>
      </w:pPr>
      <w:r w:rsidRPr="00A2167F">
        <w:t>Điều 20. Trách nhiệm trong công việc bảo đảm để cán bộ, giáo viên, nhân viên và người lao động thực hiện kiểm tra, giám sát</w:t>
      </w:r>
    </w:p>
    <w:p w14:paraId="5C138A4D" w14:textId="77777777" w:rsidR="009E1114" w:rsidRDefault="009E1114" w:rsidP="009E1114">
      <w:pPr>
        <w:spacing w:before="120" w:after="120"/>
        <w:ind w:firstLine="720"/>
        <w:jc w:val="both"/>
        <w:rPr>
          <w:b w:val="0"/>
          <w:bCs/>
        </w:rPr>
      </w:pPr>
      <w:r>
        <w:rPr>
          <w:b w:val="0"/>
          <w:bCs/>
        </w:rPr>
        <w:t>1.</w:t>
      </w:r>
      <w:r w:rsidRPr="00A2167F">
        <w:rPr>
          <w:b w:val="0"/>
          <w:bCs/>
        </w:rPr>
        <w:t>Người đứng đầu c</w:t>
      </w:r>
      <w:r>
        <w:rPr>
          <w:b w:val="0"/>
          <w:bCs/>
        </w:rPr>
        <w:t>ơ</w:t>
      </w:r>
      <w:r w:rsidRPr="00A2167F">
        <w:rPr>
          <w:b w:val="0"/>
          <w:bCs/>
        </w:rPr>
        <w:t xml:space="preserve"> quan, đơn vị </w:t>
      </w:r>
      <w:proofErr w:type="gramStart"/>
      <w:r w:rsidRPr="00A2167F">
        <w:rPr>
          <w:b w:val="0"/>
          <w:bCs/>
        </w:rPr>
        <w:t>( Hiệu</w:t>
      </w:r>
      <w:proofErr w:type="gramEnd"/>
      <w:r w:rsidRPr="00A2167F">
        <w:rPr>
          <w:b w:val="0"/>
          <w:bCs/>
        </w:rPr>
        <w:t xml:space="preserve"> trưởng) có trách nhiệm:</w:t>
      </w:r>
    </w:p>
    <w:p w14:paraId="74AD9F49" w14:textId="77777777" w:rsidR="009E1114" w:rsidRDefault="009E1114" w:rsidP="009E1114">
      <w:pPr>
        <w:spacing w:before="120" w:after="120"/>
        <w:ind w:firstLine="720"/>
        <w:jc w:val="both"/>
        <w:rPr>
          <w:b w:val="0"/>
          <w:bCs/>
        </w:rPr>
      </w:pPr>
      <w:r>
        <w:rPr>
          <w:b w:val="0"/>
          <w:bCs/>
        </w:rPr>
        <w:t xml:space="preserve">- Tạo lập cơ chế tiếp nhận góp ý, kiến nghị, phản ánh của </w:t>
      </w:r>
      <w:r w:rsidRPr="00A2167F">
        <w:rPr>
          <w:b w:val="0"/>
          <w:bCs/>
        </w:rPr>
        <w:t>cán bộ, giáo viên, nhân viên và người lao động</w:t>
      </w:r>
      <w:r>
        <w:rPr>
          <w:b w:val="0"/>
          <w:bCs/>
        </w:rPr>
        <w:t xml:space="preserve">; thực hiện việc đối thoại, giải trình với </w:t>
      </w:r>
      <w:r w:rsidRPr="00A2167F">
        <w:rPr>
          <w:b w:val="0"/>
          <w:bCs/>
        </w:rPr>
        <w:t>cán bộ, giáo viên, nhân viên và người lao động</w:t>
      </w:r>
      <w:r>
        <w:rPr>
          <w:b w:val="0"/>
          <w:bCs/>
        </w:rPr>
        <w:t xml:space="preserve"> theo quy định của pháp luật; sử dụng nội dung nhận xét, góp ý của </w:t>
      </w:r>
      <w:r w:rsidRPr="00A2167F">
        <w:rPr>
          <w:b w:val="0"/>
          <w:bCs/>
        </w:rPr>
        <w:t>cán bộ, giáo viên, nhân viên và người lao động</w:t>
      </w:r>
      <w:r>
        <w:rPr>
          <w:b w:val="0"/>
          <w:bCs/>
        </w:rPr>
        <w:t xml:space="preserve"> trong quá trình đánh giá, xếp loại chất lượng </w:t>
      </w:r>
      <w:r w:rsidRPr="00A2167F">
        <w:rPr>
          <w:b w:val="0"/>
          <w:bCs/>
        </w:rPr>
        <w:t>cán bộ, giáo viên, nhân viên và người lao động</w:t>
      </w:r>
      <w:r>
        <w:rPr>
          <w:b w:val="0"/>
          <w:bCs/>
        </w:rPr>
        <w:t>.</w:t>
      </w:r>
    </w:p>
    <w:p w14:paraId="43C4A243" w14:textId="77777777" w:rsidR="009E1114" w:rsidRDefault="009E1114" w:rsidP="009E1114">
      <w:pPr>
        <w:spacing w:before="120" w:after="120"/>
        <w:ind w:firstLine="720"/>
        <w:jc w:val="both"/>
        <w:rPr>
          <w:b w:val="0"/>
          <w:bCs/>
        </w:rPr>
      </w:pPr>
      <w:r>
        <w:rPr>
          <w:b w:val="0"/>
          <w:bCs/>
        </w:rPr>
        <w:t xml:space="preserve">- Xem xét, giải quyết, giải trình và trả lời kịp thời khiếu nại, tố cáo, kiến nghị, phản ánh của </w:t>
      </w:r>
      <w:r w:rsidRPr="00020EFB">
        <w:rPr>
          <w:b w:val="0"/>
          <w:bCs/>
        </w:rPr>
        <w:t>cán bộ, giáo viên, nhân viên và người lao động</w:t>
      </w:r>
      <w:r>
        <w:rPr>
          <w:b w:val="0"/>
          <w:bCs/>
        </w:rPr>
        <w:t xml:space="preserve">, kiến nghị của các tổ chức đoàn thể tại cơ quan </w:t>
      </w:r>
      <w:proofErr w:type="gramStart"/>
      <w:r>
        <w:rPr>
          <w:b w:val="0"/>
          <w:bCs/>
        </w:rPr>
        <w:t>( tổ</w:t>
      </w:r>
      <w:proofErr w:type="gramEnd"/>
      <w:r>
        <w:rPr>
          <w:b w:val="0"/>
          <w:bCs/>
        </w:rPr>
        <w:t>, nhóm chuyên môn…); kịp thời báo cáo, chuyển thông tin đến cơ quan có thẩm quyền đối với những vấn đề không thuộc thẩm quyền giải quyết.</w:t>
      </w:r>
    </w:p>
    <w:p w14:paraId="6991D029" w14:textId="77777777" w:rsidR="009E1114" w:rsidRDefault="009E1114" w:rsidP="009E1114">
      <w:pPr>
        <w:spacing w:before="120" w:after="120"/>
        <w:ind w:firstLine="720"/>
        <w:jc w:val="both"/>
        <w:rPr>
          <w:b w:val="0"/>
          <w:bCs/>
        </w:rPr>
      </w:pPr>
      <w:r>
        <w:rPr>
          <w:b w:val="0"/>
          <w:bCs/>
        </w:rPr>
        <w:t xml:space="preserve">- Tạo điều kiện và xử lý người có hành vi cản trở </w:t>
      </w:r>
      <w:r w:rsidRPr="00890409">
        <w:rPr>
          <w:b w:val="0"/>
          <w:bCs/>
        </w:rPr>
        <w:t>cán bộ, giáo viên, nhân viên và người lao động</w:t>
      </w:r>
      <w:r>
        <w:rPr>
          <w:b w:val="0"/>
          <w:bCs/>
        </w:rPr>
        <w:t>thực hiện quyền kiểm tra, giám sát hoặc người có hành vi trả thù, trù đạp người khiếu nại, tố cáo, kiến nghị, phản ánh theo quy định của pháp luật.</w:t>
      </w:r>
    </w:p>
    <w:p w14:paraId="19EB9D59" w14:textId="77777777" w:rsidR="009E1114" w:rsidRDefault="009E1114" w:rsidP="009E1114">
      <w:pPr>
        <w:spacing w:before="120" w:after="120"/>
        <w:ind w:firstLine="720"/>
        <w:jc w:val="both"/>
        <w:rPr>
          <w:b w:val="0"/>
          <w:bCs/>
        </w:rPr>
      </w:pPr>
      <w:r>
        <w:rPr>
          <w:b w:val="0"/>
          <w:bCs/>
        </w:rPr>
        <w:t>- Thực hiện các biện pháp phòng ngừa, ngăn chặn hành vi tham nhũng, tiêu cức; xử lý và tạo điều kiện để cơ quan, đơn vị, tổ chức có thẩm quyền xử lý người có hành vi tham nhũng, tiêu cức; nếu thiếu trách nhiệm để xảy ra tham nhũng, tiêu cực trong cơ quan, đơn vị thì bị xử lý theo quy định của pháp luật.</w:t>
      </w:r>
    </w:p>
    <w:p w14:paraId="7F001ABF" w14:textId="77777777" w:rsidR="009E1114" w:rsidRDefault="009E1114" w:rsidP="009E1114">
      <w:pPr>
        <w:spacing w:before="120" w:after="120"/>
        <w:ind w:firstLine="720"/>
        <w:jc w:val="both"/>
        <w:rPr>
          <w:b w:val="0"/>
          <w:bCs/>
        </w:rPr>
      </w:pPr>
      <w:r>
        <w:rPr>
          <w:b w:val="0"/>
          <w:bCs/>
        </w:rPr>
        <w:t>- C</w:t>
      </w:r>
      <w:r w:rsidRPr="00F5459F">
        <w:rPr>
          <w:b w:val="0"/>
          <w:bCs/>
        </w:rPr>
        <w:t>án bộ, giáo viên, nhân viên và người lao động</w:t>
      </w:r>
      <w:r>
        <w:rPr>
          <w:b w:val="0"/>
          <w:bCs/>
        </w:rPr>
        <w:t xml:space="preserve"> chịu trách nhiệm về nội dung khiếu nại, tố cáo, kiến nghị, phản ánh của mình; chủ động, tích cực phối hợp với cơ </w:t>
      </w:r>
      <w:r>
        <w:rPr>
          <w:b w:val="0"/>
          <w:bCs/>
        </w:rPr>
        <w:lastRenderedPageBreak/>
        <w:t>quan, tổ chức, cá nhân có trách nhiệm trong việc xác minh, kiểm tra, giám sát đối với các nội dung mà mình đã kiến nghị, đề nghị.</w:t>
      </w:r>
    </w:p>
    <w:p w14:paraId="420F132A" w14:textId="77777777" w:rsidR="009E1114" w:rsidRPr="00E56595" w:rsidRDefault="009E1114" w:rsidP="009E1114">
      <w:pPr>
        <w:spacing w:before="120" w:after="120"/>
        <w:ind w:firstLine="720"/>
        <w:jc w:val="center"/>
      </w:pPr>
      <w:r w:rsidRPr="00E56595">
        <w:t>Chương III</w:t>
      </w:r>
    </w:p>
    <w:p w14:paraId="575EFCCF" w14:textId="77777777" w:rsidR="009E1114" w:rsidRDefault="009E1114" w:rsidP="009E1114">
      <w:pPr>
        <w:spacing w:before="120" w:after="120"/>
        <w:ind w:firstLine="720"/>
        <w:jc w:val="center"/>
      </w:pPr>
      <w:r w:rsidRPr="00E56595">
        <w:t>TỔ CHỨC THỰC HIỆN</w:t>
      </w:r>
    </w:p>
    <w:p w14:paraId="3EEE1FCF" w14:textId="77777777" w:rsidR="009E1114" w:rsidRDefault="009E1114" w:rsidP="009E1114">
      <w:pPr>
        <w:keepNext/>
        <w:spacing w:before="120" w:after="120"/>
        <w:ind w:left="576"/>
      </w:pPr>
      <w:r>
        <w:tab/>
        <w:t>Điều 21. Phối hợp thực hiện</w:t>
      </w:r>
    </w:p>
    <w:p w14:paraId="504716CC" w14:textId="77777777" w:rsidR="009E1114" w:rsidRPr="00E56595" w:rsidRDefault="009E1114" w:rsidP="009E1114">
      <w:pPr>
        <w:keepNext/>
        <w:spacing w:before="120" w:after="120"/>
        <w:ind w:left="576"/>
        <w:rPr>
          <w:b w:val="0"/>
          <w:bCs/>
        </w:rPr>
      </w:pPr>
      <w:r w:rsidRPr="00E56595">
        <w:rPr>
          <w:b w:val="0"/>
          <w:bCs/>
        </w:rPr>
        <w:t>1. Đề nghị Ban chỉ đạo thực hiện dân chủ của nhà trường:</w:t>
      </w:r>
    </w:p>
    <w:p w14:paraId="52427EB4" w14:textId="77777777" w:rsidR="009E1114" w:rsidRPr="00E56595" w:rsidRDefault="009E1114" w:rsidP="009E1114">
      <w:pPr>
        <w:keepNext/>
        <w:spacing w:before="120" w:after="120"/>
        <w:ind w:firstLine="567"/>
        <w:rPr>
          <w:b w:val="0"/>
          <w:bCs/>
        </w:rPr>
      </w:pPr>
      <w:r w:rsidRPr="00E56595">
        <w:rPr>
          <w:b w:val="0"/>
          <w:bCs/>
        </w:rPr>
        <w:t>a) Tham mưu giúp Chi bộ lãnh dạo, chỉ đạo các đoàn thể của nhà trường tổ chức triển khai thực hiện Quy chế này.</w:t>
      </w:r>
    </w:p>
    <w:p w14:paraId="5C039D20" w14:textId="77777777" w:rsidR="009E1114" w:rsidRPr="00E56595" w:rsidRDefault="009E1114" w:rsidP="009E1114">
      <w:pPr>
        <w:keepNext/>
        <w:spacing w:before="120" w:after="120"/>
        <w:ind w:left="576"/>
        <w:rPr>
          <w:b w:val="0"/>
          <w:bCs/>
        </w:rPr>
      </w:pPr>
      <w:r w:rsidRPr="00E56595">
        <w:rPr>
          <w:b w:val="0"/>
          <w:bCs/>
        </w:rPr>
        <w:t>b) Thường xuyên kiểm tra, giám sát việc thực hiện đạnh chế này.</w:t>
      </w:r>
    </w:p>
    <w:p w14:paraId="11AFB762" w14:textId="77777777" w:rsidR="009E1114" w:rsidRPr="00E56595" w:rsidRDefault="009E1114" w:rsidP="009E1114">
      <w:pPr>
        <w:keepNext/>
        <w:spacing w:before="120" w:after="120"/>
        <w:ind w:left="576"/>
        <w:rPr>
          <w:b w:val="0"/>
          <w:bCs/>
        </w:rPr>
      </w:pPr>
      <w:r w:rsidRPr="00E56595">
        <w:rPr>
          <w:b w:val="0"/>
          <w:bCs/>
        </w:rPr>
        <w:t>2.</w:t>
      </w:r>
      <w:r>
        <w:rPr>
          <w:b w:val="0"/>
          <w:bCs/>
        </w:rPr>
        <w:t xml:space="preserve"> </w:t>
      </w:r>
      <w:r w:rsidRPr="00E56595">
        <w:rPr>
          <w:b w:val="0"/>
          <w:bCs/>
        </w:rPr>
        <w:t>Đề nghị các đoàn thể của nhà trường:</w:t>
      </w:r>
    </w:p>
    <w:p w14:paraId="1D1AED84" w14:textId="77777777" w:rsidR="009E1114" w:rsidRPr="00E56595" w:rsidRDefault="009E1114" w:rsidP="009E1114">
      <w:pPr>
        <w:keepNext/>
        <w:spacing w:before="120" w:after="120"/>
        <w:ind w:firstLine="567"/>
        <w:rPr>
          <w:b w:val="0"/>
          <w:bCs/>
        </w:rPr>
      </w:pPr>
      <w:r w:rsidRPr="00E56595">
        <w:rPr>
          <w:b w:val="0"/>
          <w:bCs/>
        </w:rPr>
        <w:t xml:space="preserve">a) Phối hợp tuyen truyền, vận động cán bộ, giáo viên, nhân viên và người lao động hiểu và thực </w:t>
      </w:r>
      <w:r>
        <w:rPr>
          <w:b w:val="0"/>
          <w:bCs/>
        </w:rPr>
        <w:t>hiện</w:t>
      </w:r>
      <w:r w:rsidRPr="00E56595">
        <w:rPr>
          <w:b w:val="0"/>
          <w:bCs/>
        </w:rPr>
        <w:t xml:space="preserve"> các quy định của pháp luật vè thực hiện dân </w:t>
      </w:r>
      <w:r>
        <w:rPr>
          <w:b w:val="0"/>
          <w:bCs/>
        </w:rPr>
        <w:t>của cơ</w:t>
      </w:r>
      <w:r w:rsidRPr="00E56595">
        <w:rPr>
          <w:b w:val="0"/>
          <w:bCs/>
        </w:rPr>
        <w:t xml:space="preserve"> sở và Quy chế này.</w:t>
      </w:r>
    </w:p>
    <w:p w14:paraId="2D169C4C" w14:textId="77777777" w:rsidR="009E1114" w:rsidRDefault="009E1114" w:rsidP="009E1114">
      <w:pPr>
        <w:keepNext/>
        <w:spacing w:before="120" w:after="120"/>
        <w:ind w:firstLine="567"/>
        <w:jc w:val="both"/>
        <w:rPr>
          <w:b w:val="0"/>
          <w:bCs/>
        </w:rPr>
      </w:pPr>
      <w:r w:rsidRPr="00E56595">
        <w:rPr>
          <w:b w:val="0"/>
          <w:bCs/>
        </w:rPr>
        <w:t>b) Tập hợp nh</w:t>
      </w:r>
      <w:r>
        <w:rPr>
          <w:b w:val="0"/>
          <w:bCs/>
        </w:rPr>
        <w:t>ũng</w:t>
      </w:r>
      <w:r w:rsidRPr="00E56595">
        <w:rPr>
          <w:b w:val="0"/>
          <w:bCs/>
        </w:rPr>
        <w:t xml:space="preserve"> ý kiến, kiến nghị chính đáng của cán bộ, giáo viên, nhân vi</w:t>
      </w:r>
      <w:r>
        <w:rPr>
          <w:b w:val="0"/>
          <w:bCs/>
        </w:rPr>
        <w:t>ê</w:t>
      </w:r>
      <w:r w:rsidRPr="00E56595">
        <w:rPr>
          <w:b w:val="0"/>
          <w:bCs/>
        </w:rPr>
        <w:t>n và người lao động về xây dụng và thực hiện dân chủ ở cư sỏ, kịp thời gửi cơ quan có thẩm quyền giải quyết</w:t>
      </w:r>
      <w:r>
        <w:rPr>
          <w:b w:val="0"/>
          <w:bCs/>
        </w:rPr>
        <w:t>.</w:t>
      </w:r>
    </w:p>
    <w:p w14:paraId="5776E40D" w14:textId="77777777" w:rsidR="009E1114" w:rsidRDefault="009E1114" w:rsidP="009E1114">
      <w:pPr>
        <w:keepNext/>
        <w:spacing w:before="120" w:after="120"/>
        <w:ind w:firstLine="567"/>
        <w:jc w:val="both"/>
        <w:rPr>
          <w:b w:val="0"/>
          <w:bCs/>
        </w:rPr>
      </w:pPr>
      <w:r>
        <w:rPr>
          <w:b w:val="0"/>
          <w:bCs/>
        </w:rPr>
        <w:t>c) Tham gia giám sát việc thực hiện Quy chế này.</w:t>
      </w:r>
    </w:p>
    <w:p w14:paraId="0717BBC4" w14:textId="77777777" w:rsidR="009E1114" w:rsidRDefault="009E1114" w:rsidP="009E1114">
      <w:pPr>
        <w:keepNext/>
        <w:spacing w:before="120" w:after="120"/>
        <w:ind w:firstLine="567"/>
        <w:jc w:val="both"/>
      </w:pPr>
      <w:r w:rsidRPr="00695849">
        <w:t>Điều 22. Điều khoản thi hành</w:t>
      </w:r>
    </w:p>
    <w:p w14:paraId="348AF70A" w14:textId="77777777" w:rsidR="009E1114" w:rsidRDefault="009E1114" w:rsidP="009E1114">
      <w:pPr>
        <w:keepNext/>
        <w:spacing w:before="120" w:after="120"/>
        <w:ind w:firstLine="567"/>
        <w:jc w:val="both"/>
        <w:rPr>
          <w:b w:val="0"/>
          <w:bCs/>
        </w:rPr>
      </w:pPr>
      <w:r w:rsidRPr="00695849">
        <w:rPr>
          <w:b w:val="0"/>
          <w:bCs/>
        </w:rPr>
        <w:t>1. Cán bộ, giáo viên, nhân viên và người lao động; các tổ chuyên môn và các đoàn thể khác trong nhà trường có trách nhiệm thực hiện quy chế này</w:t>
      </w:r>
      <w:r>
        <w:rPr>
          <w:b w:val="0"/>
          <w:bCs/>
        </w:rPr>
        <w:t>.</w:t>
      </w:r>
    </w:p>
    <w:p w14:paraId="5234143F" w14:textId="0F67F5B5" w:rsidR="009E1114" w:rsidRDefault="009E1114" w:rsidP="009E1114">
      <w:pPr>
        <w:widowControl w:val="0"/>
        <w:spacing w:before="120" w:after="120"/>
        <w:ind w:firstLine="567"/>
        <w:jc w:val="both"/>
        <w:rPr>
          <w:b w:val="0"/>
          <w:bCs/>
        </w:rPr>
      </w:pPr>
      <w:r>
        <w:rPr>
          <w:b w:val="0"/>
          <w:bCs/>
        </w:rPr>
        <w:t xml:space="preserve">2. Công khai Quy chế: Người đứng đầu cơ quan, dơn vị </w:t>
      </w:r>
      <w:proofErr w:type="gramStart"/>
      <w:r>
        <w:rPr>
          <w:b w:val="0"/>
          <w:bCs/>
        </w:rPr>
        <w:t xml:space="preserve">( </w:t>
      </w:r>
      <w:r w:rsidR="005B2C9E">
        <w:rPr>
          <w:b w:val="0"/>
          <w:bCs/>
        </w:rPr>
        <w:t>H</w:t>
      </w:r>
      <w:r>
        <w:rPr>
          <w:b w:val="0"/>
          <w:bCs/>
        </w:rPr>
        <w:t>iệu</w:t>
      </w:r>
      <w:proofErr w:type="gramEnd"/>
      <w:r>
        <w:rPr>
          <w:b w:val="0"/>
          <w:bCs/>
        </w:rPr>
        <w:t xml:space="preserve"> trưởng) xây dựng và triển khai quy chế này bằng các hình thức niêp yết thường xuyên tại bảng công khai thông tin của nhà trường; thông qua hệ thống thông tin nội bộ hoặc đăng tải trên cổng thông tin điện tử, trang thông tin điện tử của nhà trường; thông </w:t>
      </w:r>
      <w:bookmarkStart w:id="2" w:name="_Hlk216032531"/>
      <w:r w:rsidRPr="00B62DB5">
        <w:rPr>
          <w:b w:val="0"/>
          <w:bCs/>
        </w:rPr>
        <w:t>báo bằng văn bản đến cán bộ, giáo viên, nhân viên và người lao động. Thời điểm công khai Quy chế này, chậm nhất 05 ngày làm việc kể từ khi ban hành Quy</w:t>
      </w:r>
      <w:r>
        <w:rPr>
          <w:b w:val="0"/>
          <w:bCs/>
        </w:rPr>
        <w:t xml:space="preserve"> chế.</w:t>
      </w:r>
      <w:bookmarkEnd w:id="2"/>
    </w:p>
    <w:p w14:paraId="32F99805" w14:textId="77777777" w:rsidR="009E1114" w:rsidRDefault="009E1114" w:rsidP="0090105C">
      <w:pPr>
        <w:widowControl w:val="0"/>
        <w:spacing w:before="120" w:after="120"/>
        <w:ind w:firstLine="567"/>
        <w:jc w:val="both"/>
        <w:rPr>
          <w:b w:val="0"/>
          <w:bCs/>
        </w:rPr>
      </w:pPr>
      <w:r>
        <w:rPr>
          <w:b w:val="0"/>
          <w:bCs/>
        </w:rPr>
        <w:t>3. Giao Tổ trưởng T</w:t>
      </w:r>
      <w:r w:rsidRPr="00B016DA">
        <w:rPr>
          <w:b w:val="0"/>
          <w:bCs/>
        </w:rPr>
        <w:t>ổ văn phòng và các bộ phận liên quan chịu trách nhiệm tham mưu cho Hiệu trưởng triển khai thực hiện Quy chế này. Định kỳ hàng năm tham mưu, báo cáo Chi bộ và Ban Chỉ đạo thực hiện dân chủ 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E1114" w:rsidRPr="00683258" w14:paraId="5BE76211" w14:textId="77777777" w:rsidTr="00C523F2">
        <w:tc>
          <w:tcPr>
            <w:tcW w:w="4531" w:type="dxa"/>
          </w:tcPr>
          <w:p w14:paraId="2306395B" w14:textId="77777777" w:rsidR="009E1114" w:rsidRPr="00683258" w:rsidRDefault="009E1114" w:rsidP="0090105C">
            <w:pPr>
              <w:widowControl w:val="0"/>
              <w:jc w:val="both"/>
              <w:rPr>
                <w:rFonts w:ascii="Times New Roman" w:hAnsi="Times New Roman"/>
                <w:i/>
                <w:iCs/>
                <w:sz w:val="24"/>
                <w:szCs w:val="24"/>
              </w:rPr>
            </w:pPr>
            <w:r w:rsidRPr="00683258">
              <w:rPr>
                <w:rFonts w:ascii="Times New Roman" w:hAnsi="Times New Roman"/>
                <w:i/>
                <w:iCs/>
                <w:sz w:val="24"/>
                <w:szCs w:val="24"/>
              </w:rPr>
              <w:t>Nơi nhận:</w:t>
            </w:r>
          </w:p>
          <w:p w14:paraId="40D32E60" w14:textId="77777777" w:rsidR="009E1114" w:rsidRPr="00683258" w:rsidRDefault="009E1114" w:rsidP="0090105C">
            <w:pPr>
              <w:widowControl w:val="0"/>
              <w:jc w:val="both"/>
              <w:rPr>
                <w:rFonts w:ascii="Times New Roman" w:hAnsi="Times New Roman"/>
                <w:b w:val="0"/>
                <w:bCs/>
                <w:szCs w:val="22"/>
              </w:rPr>
            </w:pPr>
            <w:r w:rsidRPr="00683258">
              <w:rPr>
                <w:rFonts w:ascii="Times New Roman" w:hAnsi="Times New Roman"/>
                <w:b w:val="0"/>
                <w:bCs/>
                <w:szCs w:val="22"/>
              </w:rPr>
              <w:t>- Như điều 22;</w:t>
            </w:r>
          </w:p>
          <w:p w14:paraId="00A6FC4F" w14:textId="77777777" w:rsidR="009E1114" w:rsidRPr="00683258" w:rsidRDefault="009E1114" w:rsidP="0090105C">
            <w:pPr>
              <w:widowControl w:val="0"/>
              <w:jc w:val="both"/>
              <w:rPr>
                <w:rFonts w:ascii="Times New Roman" w:hAnsi="Times New Roman"/>
                <w:b w:val="0"/>
                <w:bCs/>
                <w:sz w:val="26"/>
                <w:szCs w:val="26"/>
              </w:rPr>
            </w:pPr>
            <w:r w:rsidRPr="00683258">
              <w:rPr>
                <w:rFonts w:ascii="Times New Roman" w:hAnsi="Times New Roman"/>
                <w:b w:val="0"/>
                <w:bCs/>
                <w:szCs w:val="22"/>
              </w:rPr>
              <w:t>- Lưu VT.</w:t>
            </w:r>
          </w:p>
        </w:tc>
        <w:tc>
          <w:tcPr>
            <w:tcW w:w="4531" w:type="dxa"/>
          </w:tcPr>
          <w:p w14:paraId="212A179A" w14:textId="0C03BCB8" w:rsidR="009E1114" w:rsidRPr="00683258" w:rsidRDefault="00857417" w:rsidP="0090105C">
            <w:pPr>
              <w:widowControl w:val="0"/>
              <w:spacing w:before="120" w:after="120"/>
              <w:jc w:val="center"/>
              <w:rPr>
                <w:rFonts w:ascii="Times New Roman" w:hAnsi="Times New Roman"/>
                <w:sz w:val="26"/>
                <w:szCs w:val="26"/>
              </w:rPr>
            </w:pPr>
            <w:r>
              <w:rPr>
                <w:noProof/>
              </w:rPr>
              <w:drawing>
                <wp:anchor distT="0" distB="0" distL="0" distR="0" simplePos="0" relativeHeight="251662336" behindDoc="0" locked="0" layoutInCell="1" allowOverlap="1" wp14:anchorId="3720852A" wp14:editId="1F73D2B0">
                  <wp:simplePos x="0" y="0"/>
                  <wp:positionH relativeFrom="page">
                    <wp:posOffset>-325755</wp:posOffset>
                  </wp:positionH>
                  <wp:positionV relativeFrom="paragraph">
                    <wp:posOffset>27940</wp:posOffset>
                  </wp:positionV>
                  <wp:extent cx="1328800" cy="1320800"/>
                  <wp:effectExtent l="0" t="0" r="0" b="0"/>
                  <wp:wrapNone/>
                  <wp:docPr id="5854170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8800" cy="1320800"/>
                          </a:xfrm>
                          <a:prstGeom prst="rect">
                            <a:avLst/>
                          </a:prstGeom>
                        </pic:spPr>
                      </pic:pic>
                    </a:graphicData>
                  </a:graphic>
                </wp:anchor>
              </w:drawing>
            </w:r>
            <w:r w:rsidR="009E1114" w:rsidRPr="00683258">
              <w:rPr>
                <w:rFonts w:ascii="Times New Roman" w:hAnsi="Times New Roman"/>
                <w:sz w:val="26"/>
                <w:szCs w:val="26"/>
              </w:rPr>
              <w:t>HIỆU TRƯỞNG</w:t>
            </w:r>
          </w:p>
          <w:p w14:paraId="0E0C16A2" w14:textId="5B9C08A0" w:rsidR="009E1114" w:rsidRDefault="00857417" w:rsidP="0090105C">
            <w:pPr>
              <w:widowControl w:val="0"/>
              <w:spacing w:before="120" w:after="120"/>
              <w:jc w:val="center"/>
              <w:rPr>
                <w:rFonts w:ascii="Times New Roman" w:hAnsi="Times New Roman"/>
                <w:sz w:val="26"/>
                <w:szCs w:val="26"/>
              </w:rPr>
            </w:pPr>
            <w:r>
              <w:rPr>
                <w:noProof/>
                <w:sz w:val="20"/>
              </w:rPr>
              <w:drawing>
                <wp:inline distT="0" distB="0" distL="0" distR="0" wp14:anchorId="498793FE" wp14:editId="714561AB">
                  <wp:extent cx="1888356" cy="6020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888356" cy="602075"/>
                          </a:xfrm>
                          <a:prstGeom prst="rect">
                            <a:avLst/>
                          </a:prstGeom>
                        </pic:spPr>
                      </pic:pic>
                    </a:graphicData>
                  </a:graphic>
                </wp:inline>
              </w:drawing>
            </w:r>
          </w:p>
          <w:p w14:paraId="4028DD34" w14:textId="77777777" w:rsidR="00201743" w:rsidRPr="00683258" w:rsidRDefault="00201743" w:rsidP="0090105C">
            <w:pPr>
              <w:widowControl w:val="0"/>
              <w:spacing w:before="120" w:after="120"/>
              <w:jc w:val="center"/>
              <w:rPr>
                <w:rFonts w:ascii="Times New Roman" w:hAnsi="Times New Roman"/>
                <w:sz w:val="26"/>
                <w:szCs w:val="26"/>
              </w:rPr>
            </w:pPr>
          </w:p>
          <w:p w14:paraId="53E38EBA" w14:textId="77777777" w:rsidR="009E1114" w:rsidRPr="00683258" w:rsidRDefault="009E1114" w:rsidP="0090105C">
            <w:pPr>
              <w:widowControl w:val="0"/>
              <w:spacing w:before="120" w:after="120"/>
              <w:jc w:val="center"/>
              <w:rPr>
                <w:rFonts w:ascii="Times New Roman" w:hAnsi="Times New Roman"/>
                <w:b w:val="0"/>
                <w:bCs/>
                <w:sz w:val="26"/>
                <w:szCs w:val="26"/>
              </w:rPr>
            </w:pPr>
            <w:r w:rsidRPr="00683258">
              <w:rPr>
                <w:rFonts w:ascii="Times New Roman" w:hAnsi="Times New Roman"/>
                <w:sz w:val="26"/>
                <w:szCs w:val="26"/>
              </w:rPr>
              <w:t>Trần Đình Hà</w:t>
            </w:r>
          </w:p>
        </w:tc>
      </w:tr>
    </w:tbl>
    <w:p w14:paraId="5200C5F1" w14:textId="77777777" w:rsidR="00C362A8" w:rsidRDefault="00C362A8" w:rsidP="0090105C">
      <w:pPr>
        <w:widowControl w:val="0"/>
      </w:pPr>
    </w:p>
    <w:sectPr w:rsidR="00C362A8" w:rsidSect="00D32DB0">
      <w:headerReference w:type="default" r:id="rId10"/>
      <w:pgSz w:w="11907" w:h="16840" w:code="9"/>
      <w:pgMar w:top="1134" w:right="851"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2F4A" w14:textId="77777777" w:rsidR="004A5F4D" w:rsidRDefault="004A5F4D" w:rsidP="00D32DB0">
      <w:pPr>
        <w:spacing w:after="0" w:line="240" w:lineRule="auto"/>
      </w:pPr>
      <w:r>
        <w:separator/>
      </w:r>
    </w:p>
  </w:endnote>
  <w:endnote w:type="continuationSeparator" w:id="0">
    <w:p w14:paraId="27233D69" w14:textId="77777777" w:rsidR="004A5F4D" w:rsidRDefault="004A5F4D" w:rsidP="00D3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2F88" w14:textId="77777777" w:rsidR="004A5F4D" w:rsidRDefault="004A5F4D" w:rsidP="00D32DB0">
      <w:pPr>
        <w:spacing w:after="0" w:line="240" w:lineRule="auto"/>
      </w:pPr>
      <w:r>
        <w:separator/>
      </w:r>
    </w:p>
  </w:footnote>
  <w:footnote w:type="continuationSeparator" w:id="0">
    <w:p w14:paraId="13D3F6F0" w14:textId="77777777" w:rsidR="004A5F4D" w:rsidRDefault="004A5F4D" w:rsidP="00D32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568129"/>
      <w:docPartObj>
        <w:docPartGallery w:val="Page Numbers (Top of Page)"/>
        <w:docPartUnique/>
      </w:docPartObj>
    </w:sdtPr>
    <w:sdtEndPr>
      <w:rPr>
        <w:b w:val="0"/>
        <w:bCs/>
        <w:noProof/>
      </w:rPr>
    </w:sdtEndPr>
    <w:sdtContent>
      <w:p w14:paraId="5F158B2B" w14:textId="0C8909BA" w:rsidR="00D32DB0" w:rsidRPr="00D32DB0" w:rsidRDefault="00D32DB0">
        <w:pPr>
          <w:pStyle w:val="Header"/>
          <w:jc w:val="center"/>
          <w:rPr>
            <w:b w:val="0"/>
            <w:bCs/>
          </w:rPr>
        </w:pPr>
        <w:r w:rsidRPr="00D32DB0">
          <w:rPr>
            <w:b w:val="0"/>
            <w:bCs/>
          </w:rPr>
          <w:fldChar w:fldCharType="begin"/>
        </w:r>
        <w:r w:rsidRPr="00D32DB0">
          <w:rPr>
            <w:b w:val="0"/>
            <w:bCs/>
          </w:rPr>
          <w:instrText xml:space="preserve"> PAGE   \* MERGEFORMAT </w:instrText>
        </w:r>
        <w:r w:rsidRPr="00D32DB0">
          <w:rPr>
            <w:b w:val="0"/>
            <w:bCs/>
          </w:rPr>
          <w:fldChar w:fldCharType="separate"/>
        </w:r>
        <w:r w:rsidRPr="00D32DB0">
          <w:rPr>
            <w:b w:val="0"/>
            <w:bCs/>
            <w:noProof/>
          </w:rPr>
          <w:t>2</w:t>
        </w:r>
        <w:r w:rsidRPr="00D32DB0">
          <w:rPr>
            <w:b w:val="0"/>
            <w:bCs/>
            <w:noProof/>
          </w:rPr>
          <w:fldChar w:fldCharType="end"/>
        </w:r>
      </w:p>
    </w:sdtContent>
  </w:sdt>
  <w:p w14:paraId="128AEB10" w14:textId="77777777" w:rsidR="00D32DB0" w:rsidRDefault="00D32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6663"/>
    <w:multiLevelType w:val="hybridMultilevel"/>
    <w:tmpl w:val="3250B8BE"/>
    <w:lvl w:ilvl="0" w:tplc="583AFC4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20B868D8"/>
    <w:multiLevelType w:val="multilevel"/>
    <w:tmpl w:val="039A67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D6C13"/>
    <w:multiLevelType w:val="multilevel"/>
    <w:tmpl w:val="CC569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211"/>
        </w:tabs>
        <w:ind w:left="1211"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B6E6B"/>
    <w:multiLevelType w:val="multilevel"/>
    <w:tmpl w:val="9A1489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14F2E"/>
    <w:multiLevelType w:val="multilevel"/>
    <w:tmpl w:val="9B882F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653547">
    <w:abstractNumId w:val="2"/>
  </w:num>
  <w:num w:numId="2" w16cid:durableId="247615771">
    <w:abstractNumId w:val="1"/>
  </w:num>
  <w:num w:numId="3" w16cid:durableId="509568569">
    <w:abstractNumId w:val="3"/>
  </w:num>
  <w:num w:numId="4" w16cid:durableId="1242259008">
    <w:abstractNumId w:val="4"/>
  </w:num>
  <w:num w:numId="5" w16cid:durableId="19844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14"/>
    <w:rsid w:val="00127EE9"/>
    <w:rsid w:val="00192D18"/>
    <w:rsid w:val="00201743"/>
    <w:rsid w:val="004A5F4D"/>
    <w:rsid w:val="00594FB0"/>
    <w:rsid w:val="005B2C9E"/>
    <w:rsid w:val="00665EF4"/>
    <w:rsid w:val="00683258"/>
    <w:rsid w:val="006F1372"/>
    <w:rsid w:val="007B4C0A"/>
    <w:rsid w:val="00853F10"/>
    <w:rsid w:val="00857417"/>
    <w:rsid w:val="0090105C"/>
    <w:rsid w:val="0099031B"/>
    <w:rsid w:val="009E1114"/>
    <w:rsid w:val="00B3535D"/>
    <w:rsid w:val="00BA47B4"/>
    <w:rsid w:val="00C11DA4"/>
    <w:rsid w:val="00C362A8"/>
    <w:rsid w:val="00C528E1"/>
    <w:rsid w:val="00D32DB0"/>
    <w:rsid w:val="00F3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8EA5"/>
  <w15:chartTrackingRefBased/>
  <w15:docId w15:val="{92661360-3121-4A0A-AF6D-EFD8B656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14"/>
    <w:rPr>
      <w:rFonts w:eastAsia="Times New Roman" w:cs="Times New Roman"/>
      <w:b/>
      <w:kern w:val="0"/>
      <w:szCs w:val="28"/>
      <w14:ligatures w14:val="none"/>
    </w:rPr>
  </w:style>
  <w:style w:type="paragraph" w:styleId="Heading1">
    <w:name w:val="heading 1"/>
    <w:basedOn w:val="Normal"/>
    <w:next w:val="Normal"/>
    <w:link w:val="Heading1Char"/>
    <w:uiPriority w:val="9"/>
    <w:qFormat/>
    <w:rsid w:val="009E1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11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E11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11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11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11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11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11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11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E11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11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11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11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11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11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1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1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E11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E1114"/>
    <w:pPr>
      <w:spacing w:before="160"/>
      <w:jc w:val="center"/>
    </w:pPr>
    <w:rPr>
      <w:i/>
      <w:iCs/>
      <w:color w:val="404040" w:themeColor="text1" w:themeTint="BF"/>
    </w:rPr>
  </w:style>
  <w:style w:type="character" w:customStyle="1" w:styleId="QuoteChar">
    <w:name w:val="Quote Char"/>
    <w:basedOn w:val="DefaultParagraphFont"/>
    <w:link w:val="Quote"/>
    <w:uiPriority w:val="29"/>
    <w:rsid w:val="009E1114"/>
    <w:rPr>
      <w:i/>
      <w:iCs/>
      <w:color w:val="404040" w:themeColor="text1" w:themeTint="BF"/>
    </w:rPr>
  </w:style>
  <w:style w:type="paragraph" w:styleId="ListParagraph">
    <w:name w:val="List Paragraph"/>
    <w:basedOn w:val="Normal"/>
    <w:uiPriority w:val="34"/>
    <w:qFormat/>
    <w:rsid w:val="009E1114"/>
    <w:pPr>
      <w:ind w:left="720"/>
      <w:contextualSpacing/>
    </w:pPr>
  </w:style>
  <w:style w:type="character" w:styleId="IntenseEmphasis">
    <w:name w:val="Intense Emphasis"/>
    <w:basedOn w:val="DefaultParagraphFont"/>
    <w:uiPriority w:val="21"/>
    <w:qFormat/>
    <w:rsid w:val="009E1114"/>
    <w:rPr>
      <w:i/>
      <w:iCs/>
      <w:color w:val="2F5496" w:themeColor="accent1" w:themeShade="BF"/>
    </w:rPr>
  </w:style>
  <w:style w:type="paragraph" w:styleId="IntenseQuote">
    <w:name w:val="Intense Quote"/>
    <w:basedOn w:val="Normal"/>
    <w:next w:val="Normal"/>
    <w:link w:val="IntenseQuoteChar"/>
    <w:uiPriority w:val="30"/>
    <w:qFormat/>
    <w:rsid w:val="009E1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114"/>
    <w:rPr>
      <w:i/>
      <w:iCs/>
      <w:color w:val="2F5496" w:themeColor="accent1" w:themeShade="BF"/>
    </w:rPr>
  </w:style>
  <w:style w:type="character" w:styleId="IntenseReference">
    <w:name w:val="Intense Reference"/>
    <w:basedOn w:val="DefaultParagraphFont"/>
    <w:uiPriority w:val="32"/>
    <w:qFormat/>
    <w:rsid w:val="009E1114"/>
    <w:rPr>
      <w:b/>
      <w:bCs/>
      <w:smallCaps/>
      <w:color w:val="2F5496" w:themeColor="accent1" w:themeShade="BF"/>
      <w:spacing w:val="5"/>
    </w:rPr>
  </w:style>
  <w:style w:type="table" w:styleId="TableGrid">
    <w:name w:val="Table Grid"/>
    <w:basedOn w:val="TableNormal"/>
    <w:uiPriority w:val="39"/>
    <w:rsid w:val="009E111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B0"/>
    <w:rPr>
      <w:rFonts w:eastAsia="Times New Roman" w:cs="Times New Roman"/>
      <w:b/>
      <w:kern w:val="0"/>
      <w:szCs w:val="28"/>
      <w14:ligatures w14:val="none"/>
    </w:rPr>
  </w:style>
  <w:style w:type="paragraph" w:styleId="Footer">
    <w:name w:val="footer"/>
    <w:basedOn w:val="Normal"/>
    <w:link w:val="FooterChar"/>
    <w:uiPriority w:val="99"/>
    <w:unhideWhenUsed/>
    <w:rsid w:val="00D32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B0"/>
    <w:rPr>
      <w:rFonts w:eastAsia="Times New Roman" w:cs="Times New Roman"/>
      <w:b/>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94C1-32D5-43D9-AA5B-203451C6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4949</Words>
  <Characters>28213</Characters>
  <Application>Microsoft Office Word</Application>
  <DocSecurity>0</DocSecurity>
  <Lines>235</Lines>
  <Paragraphs>66</Paragraphs>
  <ScaleCrop>false</ScaleCrop>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tuyetthison@gmail.com</dc:creator>
  <cp:keywords/>
  <dc:description/>
  <cp:lastModifiedBy>tuyetthison@gmail.com</cp:lastModifiedBy>
  <cp:revision>18</cp:revision>
  <dcterms:created xsi:type="dcterms:W3CDTF">2025-12-10T00:52:00Z</dcterms:created>
  <dcterms:modified xsi:type="dcterms:W3CDTF">2025-12-11T01:05:00Z</dcterms:modified>
</cp:coreProperties>
</file>