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431" w:tblpY="-450"/>
        <w:tblW w:w="10343" w:type="dxa"/>
        <w:tblLayout w:type="fixed"/>
        <w:tblLook w:val="04A0" w:firstRow="1" w:lastRow="0" w:firstColumn="1" w:lastColumn="0" w:noHBand="0" w:noVBand="1"/>
      </w:tblPr>
      <w:tblGrid>
        <w:gridCol w:w="4536"/>
        <w:gridCol w:w="5807"/>
      </w:tblGrid>
      <w:tr w:rsidR="0074693B" w14:paraId="77748F76" w14:textId="77777777" w:rsidTr="0064106E">
        <w:tc>
          <w:tcPr>
            <w:tcW w:w="4536" w:type="dxa"/>
            <w:hideMark/>
          </w:tcPr>
          <w:p w14:paraId="71FF710F" w14:textId="77777777" w:rsidR="0074693B" w:rsidRDefault="00C361A7" w:rsidP="00915EBA">
            <w:pPr>
              <w:spacing w:after="0" w:line="276" w:lineRule="auto"/>
              <w:jc w:val="center"/>
              <w:rPr>
                <w:b w:val="0"/>
                <w:sz w:val="26"/>
                <w:szCs w:val="26"/>
                <w:lang w:val="nl-NL" w:eastAsia="vi-VN"/>
              </w:rPr>
            </w:pPr>
            <w:r>
              <w:rPr>
                <w:b w:val="0"/>
                <w:sz w:val="26"/>
                <w:szCs w:val="26"/>
                <w:lang w:val="nl-NL" w:eastAsia="vi-VN"/>
              </w:rPr>
              <w:t>UBND XÃ MINH TÂN</w:t>
            </w:r>
          </w:p>
          <w:p w14:paraId="6FA134F9" w14:textId="77777777" w:rsidR="0074693B" w:rsidRDefault="008C5825" w:rsidP="00915EBA">
            <w:pPr>
              <w:spacing w:after="0" w:line="276" w:lineRule="auto"/>
              <w:jc w:val="center"/>
              <w:rPr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  <w:lang w:val="nl-NL" w:eastAsia="vi-VN"/>
              </w:rPr>
              <w:t>TRƯỜNG THCS</w:t>
            </w:r>
            <w:r w:rsidR="003E5495">
              <w:rPr>
                <w:sz w:val="26"/>
                <w:szCs w:val="26"/>
                <w:lang w:val="nl-NL" w:eastAsia="vi-VN"/>
              </w:rPr>
              <w:t xml:space="preserve"> MINH THUẬN</w:t>
            </w:r>
          </w:p>
          <w:p w14:paraId="167A1D49" w14:textId="77777777" w:rsidR="0074693B" w:rsidRDefault="0074693B" w:rsidP="000F37D7">
            <w:pPr>
              <w:rPr>
                <w:lang w:val="nl-NL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BE39B0" wp14:editId="19B7D50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7620</wp:posOffset>
                      </wp:positionV>
                      <wp:extent cx="10972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BC09C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pt,.6pt" to="147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"/>
                  </w:pict>
                </mc:Fallback>
              </mc:AlternateContent>
            </w:r>
            <w:r>
              <w:rPr>
                <w:lang w:val="nl-NL" w:eastAsia="vi-VN"/>
              </w:rPr>
              <w:t xml:space="preserve">       </w:t>
            </w:r>
          </w:p>
          <w:p w14:paraId="65C2317D" w14:textId="6D6C9DA9" w:rsidR="0074693B" w:rsidRDefault="003E5495" w:rsidP="000F37D7">
            <w:pPr>
              <w:jc w:val="center"/>
              <w:rPr>
                <w:b w:val="0"/>
                <w:sz w:val="26"/>
                <w:szCs w:val="26"/>
                <w:lang w:val="nl-NL" w:eastAsia="vi-VN"/>
              </w:rPr>
            </w:pPr>
            <w:r>
              <w:rPr>
                <w:b w:val="0"/>
                <w:lang w:val="pt-BR" w:eastAsia="vi-VN"/>
              </w:rPr>
              <w:t>Số:</w:t>
            </w:r>
            <w:r w:rsidR="000D7360">
              <w:rPr>
                <w:b w:val="0"/>
                <w:lang w:val="pt-BR" w:eastAsia="vi-VN"/>
              </w:rPr>
              <w:t xml:space="preserve"> </w:t>
            </w:r>
            <w:r w:rsidR="00A4385C">
              <w:rPr>
                <w:b w:val="0"/>
                <w:lang w:val="pt-BR" w:eastAsia="vi-VN"/>
              </w:rPr>
              <w:t>452</w:t>
            </w:r>
            <w:r w:rsidR="0074693B">
              <w:rPr>
                <w:b w:val="0"/>
                <w:lang w:val="pt-BR" w:eastAsia="vi-VN"/>
              </w:rPr>
              <w:t>/QĐ-THCS</w:t>
            </w:r>
            <w:r>
              <w:rPr>
                <w:b w:val="0"/>
                <w:lang w:val="pt-BR" w:eastAsia="vi-VN"/>
              </w:rPr>
              <w:t>MTh</w:t>
            </w:r>
          </w:p>
        </w:tc>
        <w:tc>
          <w:tcPr>
            <w:tcW w:w="5807" w:type="dxa"/>
            <w:hideMark/>
          </w:tcPr>
          <w:p w14:paraId="65F17C8C" w14:textId="77777777" w:rsidR="0074693B" w:rsidRDefault="0074693B" w:rsidP="00915EBA">
            <w:pPr>
              <w:spacing w:after="0"/>
              <w:jc w:val="center"/>
              <w:rPr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  <w:lang w:val="nl-NL" w:eastAsia="vi-VN"/>
              </w:rPr>
              <w:t>CỘNG HOÀ XÃ HỘI CHỦ NGHĨA VIỆT NAM</w:t>
            </w:r>
          </w:p>
          <w:p w14:paraId="7C43F586" w14:textId="77777777" w:rsidR="0074693B" w:rsidRDefault="0074693B" w:rsidP="00915EBA">
            <w:pPr>
              <w:spacing w:after="0"/>
              <w:jc w:val="center"/>
              <w:rPr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  <w:lang w:val="nl-NL" w:eastAsia="vi-VN"/>
              </w:rPr>
              <w:t>Độc lập - Tự do - Hạnh phúc</w:t>
            </w:r>
          </w:p>
          <w:p w14:paraId="562F20BF" w14:textId="77777777" w:rsidR="0074693B" w:rsidRDefault="0074693B" w:rsidP="000F37D7">
            <w:pPr>
              <w:rPr>
                <w:lang w:val="nl-NL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734674" wp14:editId="2D62A7BC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8255</wp:posOffset>
                      </wp:positionV>
                      <wp:extent cx="19558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79C38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.65pt" to="3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lP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"/>
                  </w:pict>
                </mc:Fallback>
              </mc:AlternateContent>
            </w:r>
            <w:r>
              <w:rPr>
                <w:lang w:val="nl-NL" w:eastAsia="vi-VN"/>
              </w:rPr>
              <w:t xml:space="preserve"> </w:t>
            </w:r>
          </w:p>
          <w:p w14:paraId="69081E05" w14:textId="32EB078E" w:rsidR="0074693B" w:rsidRDefault="0074693B" w:rsidP="00A73130">
            <w:pPr>
              <w:rPr>
                <w:i/>
                <w:lang w:val="nl-NL" w:eastAsia="vi-VN"/>
              </w:rPr>
            </w:pPr>
            <w:r>
              <w:rPr>
                <w:i/>
                <w:sz w:val="26"/>
                <w:lang w:val="nl-NL" w:eastAsia="vi-VN"/>
              </w:rPr>
              <w:t xml:space="preserve">              </w:t>
            </w:r>
            <w:r w:rsidR="008C5825">
              <w:rPr>
                <w:b w:val="0"/>
                <w:i/>
                <w:lang w:val="nl-NL" w:eastAsia="vi-VN"/>
              </w:rPr>
              <w:t>Minh Tâ</w:t>
            </w:r>
            <w:r w:rsidR="003E5495">
              <w:rPr>
                <w:b w:val="0"/>
                <w:i/>
                <w:lang w:val="nl-NL" w:eastAsia="vi-VN"/>
              </w:rPr>
              <w:t>n, ngày</w:t>
            </w:r>
            <w:r w:rsidR="00BD7BB1">
              <w:rPr>
                <w:b w:val="0"/>
                <w:i/>
                <w:lang w:val="nl-NL" w:eastAsia="vi-VN"/>
              </w:rPr>
              <w:t xml:space="preserve"> </w:t>
            </w:r>
            <w:r w:rsidR="00A73130" w:rsidRPr="00BB7E00">
              <w:rPr>
                <w:b w:val="0"/>
                <w:i/>
                <w:lang w:val="nl-NL" w:eastAsia="vi-VN"/>
              </w:rPr>
              <w:t>8 tháng 12</w:t>
            </w:r>
            <w:r w:rsidRPr="00BB7E00">
              <w:rPr>
                <w:b w:val="0"/>
                <w:i/>
                <w:lang w:val="nl-NL" w:eastAsia="vi-VN"/>
              </w:rPr>
              <w:t xml:space="preserve"> năm 202</w:t>
            </w:r>
            <w:r w:rsidR="007D7105" w:rsidRPr="00BB7E00">
              <w:rPr>
                <w:b w:val="0"/>
                <w:i/>
                <w:lang w:val="nl-NL" w:eastAsia="vi-VN"/>
              </w:rPr>
              <w:t>5</w:t>
            </w:r>
          </w:p>
        </w:tc>
      </w:tr>
    </w:tbl>
    <w:p w14:paraId="0CED16CA" w14:textId="3E19EBCF" w:rsidR="0074693B" w:rsidRDefault="0074693B" w:rsidP="0064106E">
      <w:pPr>
        <w:rPr>
          <w:lang w:val="nl-NL"/>
        </w:rPr>
      </w:pPr>
      <w:r>
        <w:rPr>
          <w:sz w:val="36"/>
          <w:szCs w:val="36"/>
          <w:lang w:val="nl-NL"/>
        </w:rPr>
        <w:t xml:space="preserve">                                           </w:t>
      </w:r>
      <w:r>
        <w:rPr>
          <w:lang w:val="nl-NL"/>
        </w:rPr>
        <w:t>QUYẾT ĐỊNH</w:t>
      </w:r>
    </w:p>
    <w:p w14:paraId="7E8FF488" w14:textId="241DCB23" w:rsidR="0074693B" w:rsidRDefault="0074693B" w:rsidP="0064106E">
      <w:pPr>
        <w:spacing w:after="0" w:line="276" w:lineRule="auto"/>
        <w:jc w:val="center"/>
        <w:rPr>
          <w:lang w:val="nl-NL"/>
        </w:rPr>
      </w:pPr>
      <w:r>
        <w:rPr>
          <w:lang w:val="nl-NL"/>
        </w:rPr>
        <w:t xml:space="preserve">Về việc ban hành Quy chế </w:t>
      </w:r>
      <w:r w:rsidR="000F37D7">
        <w:rPr>
          <w:lang w:val="nl-NL"/>
        </w:rPr>
        <w:t xml:space="preserve">thực hiện </w:t>
      </w:r>
      <w:r>
        <w:rPr>
          <w:lang w:val="nl-NL"/>
        </w:rPr>
        <w:t>dân chủ</w:t>
      </w:r>
    </w:p>
    <w:p w14:paraId="73A50B9A" w14:textId="77777777" w:rsidR="0074693B" w:rsidRDefault="0074693B" w:rsidP="0064106E">
      <w:pPr>
        <w:spacing w:after="0" w:line="276" w:lineRule="auto"/>
        <w:jc w:val="center"/>
        <w:rPr>
          <w:lang w:val="nl-NL"/>
        </w:rPr>
      </w:pPr>
      <w:r>
        <w:rPr>
          <w:lang w:val="nl-NL"/>
        </w:rPr>
        <w:t>trong hoạt</w:t>
      </w:r>
      <w:r w:rsidR="008C5825">
        <w:rPr>
          <w:lang w:val="nl-NL"/>
        </w:rPr>
        <w:t xml:space="preserve"> động của trường THCS</w:t>
      </w:r>
      <w:r w:rsidR="003E5495">
        <w:rPr>
          <w:lang w:val="nl-NL"/>
        </w:rPr>
        <w:t xml:space="preserve"> Minh Thuận</w:t>
      </w:r>
    </w:p>
    <w:p w14:paraId="1DBAF913" w14:textId="074A4E1D" w:rsidR="0074693B" w:rsidRDefault="004A3E3A" w:rsidP="0074693B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367DB" wp14:editId="7FB7B34F">
                <wp:simplePos x="0" y="0"/>
                <wp:positionH relativeFrom="column">
                  <wp:posOffset>2113915</wp:posOffset>
                </wp:positionH>
                <wp:positionV relativeFrom="paragraph">
                  <wp:posOffset>53975</wp:posOffset>
                </wp:positionV>
                <wp:extent cx="1568450" cy="12700"/>
                <wp:effectExtent l="0" t="0" r="31750" b="25400"/>
                <wp:wrapNone/>
                <wp:docPr id="1643621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4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65CA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4.25pt" to="289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74693B">
        <w:rPr>
          <w:lang w:val="nl-NL"/>
        </w:rPr>
        <w:t xml:space="preserve">            </w:t>
      </w:r>
    </w:p>
    <w:p w14:paraId="28F2178F" w14:textId="77777777" w:rsidR="0074693B" w:rsidRDefault="0074693B" w:rsidP="0074693B">
      <w:pPr>
        <w:spacing w:before="120"/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HIÊ</w:t>
      </w:r>
      <w:r w:rsidR="008C5825">
        <w:rPr>
          <w:sz w:val="26"/>
          <w:szCs w:val="26"/>
          <w:lang w:val="nl-NL"/>
        </w:rPr>
        <w:t xml:space="preserve">̣U TRƯỞNG TRƯỜNG THCS </w:t>
      </w:r>
      <w:r w:rsidR="003E5495">
        <w:rPr>
          <w:sz w:val="26"/>
          <w:szCs w:val="26"/>
          <w:lang w:val="nl-NL"/>
        </w:rPr>
        <w:t>MINH THUẬN</w:t>
      </w:r>
    </w:p>
    <w:p w14:paraId="57558A1F" w14:textId="77777777" w:rsidR="003D3EFC" w:rsidRPr="003D3EFC" w:rsidRDefault="003D3EFC" w:rsidP="003D3EFC">
      <w:pPr>
        <w:spacing w:line="276" w:lineRule="auto"/>
        <w:ind w:firstLine="567"/>
        <w:jc w:val="both"/>
        <w:rPr>
          <w:b w:val="0"/>
          <w:i/>
          <w:iCs/>
          <w:lang w:val="nl-NL"/>
        </w:rPr>
      </w:pPr>
      <w:r w:rsidRPr="003D3EFC">
        <w:rPr>
          <w:b w:val="0"/>
          <w:i/>
          <w:iCs/>
          <w:lang w:val="nl-NL"/>
        </w:rPr>
        <w:t>Căn cứ  Luật  số 10/2022/QH15, Luật Thực hiện dân chủ ở cơ sở;</w:t>
      </w:r>
    </w:p>
    <w:p w14:paraId="07A09DBC" w14:textId="77777777" w:rsidR="003D3EFC" w:rsidRPr="003D3EFC" w:rsidRDefault="003D3EFC" w:rsidP="003D3EFC">
      <w:pPr>
        <w:spacing w:line="276" w:lineRule="auto"/>
        <w:ind w:firstLine="567"/>
        <w:jc w:val="both"/>
        <w:rPr>
          <w:b w:val="0"/>
          <w:i/>
          <w:iCs/>
          <w:lang w:val="nl-NL"/>
        </w:rPr>
      </w:pPr>
      <w:r w:rsidRPr="003D3EFC">
        <w:rPr>
          <w:b w:val="0"/>
          <w:i/>
          <w:iCs/>
          <w:lang w:val="nl-NL"/>
        </w:rPr>
        <w:t>Căn cứ Nghị định số 59/2023/NĐ-CP ngày 14/8/2023 của Chính phủ quy định một số điều của Luật thực hiện dân chủ ở cơ sở;</w:t>
      </w:r>
    </w:p>
    <w:p w14:paraId="663097FB" w14:textId="77777777" w:rsidR="003D3EFC" w:rsidRDefault="003D3EFC" w:rsidP="003D3EFC">
      <w:pPr>
        <w:spacing w:line="276" w:lineRule="auto"/>
        <w:ind w:firstLine="567"/>
        <w:jc w:val="both"/>
        <w:rPr>
          <w:b w:val="0"/>
          <w:i/>
          <w:iCs/>
          <w:lang w:val="nl-NL"/>
        </w:rPr>
      </w:pPr>
      <w:r w:rsidRPr="003D3EFC">
        <w:rPr>
          <w:b w:val="0"/>
          <w:i/>
          <w:iCs/>
          <w:lang w:val="nl-NL"/>
        </w:rPr>
        <w:t>Căn cứ Quyết định số 346/QĐ-TTg ngày 06/4/2023 của Thủ tưởng Chính phủ ban hành kế hoạch triển khai Luật thực hiện dân chủ ở cơ sở;</w:t>
      </w:r>
    </w:p>
    <w:p w14:paraId="0B0E7B1E" w14:textId="3BE89F35" w:rsidR="007D7105" w:rsidRPr="000F37D7" w:rsidRDefault="007D7105" w:rsidP="003D3EFC">
      <w:pPr>
        <w:spacing w:line="276" w:lineRule="auto"/>
        <w:ind w:firstLine="567"/>
        <w:jc w:val="both"/>
        <w:rPr>
          <w:b w:val="0"/>
          <w:i/>
          <w:iCs/>
        </w:rPr>
      </w:pPr>
      <w:r w:rsidRPr="000F37D7">
        <w:rPr>
          <w:b w:val="0"/>
          <w:i/>
          <w:iCs/>
        </w:rPr>
        <w:t xml:space="preserve">Căn cứ điều 11 </w:t>
      </w:r>
      <w:proofErr w:type="gramStart"/>
      <w:r w:rsidRPr="000F37D7">
        <w:rPr>
          <w:b w:val="0"/>
          <w:i/>
          <w:iCs/>
        </w:rPr>
        <w:t>tại  điều</w:t>
      </w:r>
      <w:proofErr w:type="gramEnd"/>
      <w:r w:rsidRPr="000F37D7">
        <w:rPr>
          <w:b w:val="0"/>
          <w:i/>
          <w:iCs/>
        </w:rPr>
        <w:t xml:space="preserve"> lệ trường THCS, trường THPT và trường phổ thông có nhiều cấp học ban hành kèm theo Thông tư số 32/2020/ TT-BGDĐT ngày 15/09/2020 quy định về nhiệm vụ và quyền hạn của Hiệu trưởng; </w:t>
      </w:r>
    </w:p>
    <w:p w14:paraId="4595D41D" w14:textId="77777777" w:rsidR="0074693B" w:rsidRPr="000F37D7" w:rsidRDefault="0074693B" w:rsidP="004A3E3A">
      <w:pPr>
        <w:spacing w:before="120"/>
        <w:ind w:firstLine="567"/>
        <w:jc w:val="both"/>
        <w:rPr>
          <w:b w:val="0"/>
          <w:i/>
          <w:iCs/>
          <w:lang w:val="nl-NL"/>
        </w:rPr>
      </w:pPr>
      <w:r w:rsidRPr="000F37D7">
        <w:rPr>
          <w:b w:val="0"/>
          <w:i/>
          <w:iCs/>
          <w:lang w:val="nl-NL"/>
        </w:rPr>
        <w:t>Căn cứ tình hình thự</w:t>
      </w:r>
      <w:r w:rsidR="003E5495" w:rsidRPr="000F37D7">
        <w:rPr>
          <w:b w:val="0"/>
          <w:i/>
          <w:iCs/>
          <w:lang w:val="nl-NL"/>
        </w:rPr>
        <w:t xml:space="preserve">c tế của </w:t>
      </w:r>
      <w:r w:rsidR="00781541" w:rsidRPr="000F37D7">
        <w:rPr>
          <w:b w:val="0"/>
          <w:i/>
          <w:iCs/>
          <w:lang w:val="nl-NL"/>
        </w:rPr>
        <w:t>trường THCS</w:t>
      </w:r>
      <w:r w:rsidR="003E5495" w:rsidRPr="000F37D7">
        <w:rPr>
          <w:b w:val="0"/>
          <w:i/>
          <w:iCs/>
          <w:lang w:val="nl-NL"/>
        </w:rPr>
        <w:t xml:space="preserve"> Minh Thuận</w:t>
      </w:r>
      <w:r w:rsidR="006000F6" w:rsidRPr="000F37D7">
        <w:rPr>
          <w:b w:val="0"/>
          <w:i/>
          <w:iCs/>
          <w:lang w:val="nl-NL"/>
        </w:rPr>
        <w:t>.</w:t>
      </w:r>
    </w:p>
    <w:p w14:paraId="1FF72871" w14:textId="77777777" w:rsidR="0074693B" w:rsidRDefault="0074693B" w:rsidP="000F37D7">
      <w:pPr>
        <w:spacing w:before="120"/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QUYẾT ĐỊNH:</w:t>
      </w:r>
    </w:p>
    <w:p w14:paraId="67D72A99" w14:textId="77777777" w:rsidR="0074693B" w:rsidRDefault="0074693B" w:rsidP="004A3E3A">
      <w:pPr>
        <w:spacing w:before="120"/>
        <w:ind w:firstLine="567"/>
        <w:jc w:val="both"/>
        <w:rPr>
          <w:b w:val="0"/>
          <w:lang w:val="nl-NL"/>
        </w:rPr>
      </w:pPr>
      <w:r>
        <w:rPr>
          <w:lang w:val="nl-NL"/>
        </w:rPr>
        <w:t xml:space="preserve">Điều 1: </w:t>
      </w:r>
      <w:r>
        <w:rPr>
          <w:b w:val="0"/>
          <w:lang w:val="nl-NL"/>
        </w:rPr>
        <w:t>Ban hành kèm theo Quyết định này bản Quy chế thực hiện dân chủ trong hoạt</w:t>
      </w:r>
      <w:r w:rsidR="0062618F">
        <w:rPr>
          <w:b w:val="0"/>
          <w:lang w:val="nl-NL"/>
        </w:rPr>
        <w:t xml:space="preserve"> động của trường THCS </w:t>
      </w:r>
      <w:r w:rsidR="003E5495">
        <w:rPr>
          <w:b w:val="0"/>
          <w:lang w:val="nl-NL"/>
        </w:rPr>
        <w:t>Minh Thuận</w:t>
      </w:r>
      <w:r>
        <w:rPr>
          <w:b w:val="0"/>
          <w:lang w:val="nl-NL"/>
        </w:rPr>
        <w:t>.</w:t>
      </w:r>
    </w:p>
    <w:p w14:paraId="448A2E96" w14:textId="77777777" w:rsidR="0074693B" w:rsidRDefault="0074693B" w:rsidP="004A3E3A">
      <w:pPr>
        <w:spacing w:before="120"/>
        <w:ind w:firstLine="567"/>
        <w:jc w:val="both"/>
        <w:rPr>
          <w:b w:val="0"/>
          <w:lang w:val="nl-NL"/>
        </w:rPr>
      </w:pPr>
      <w:r>
        <w:rPr>
          <w:lang w:val="nl-NL"/>
        </w:rPr>
        <w:t xml:space="preserve">Điều 2: </w:t>
      </w:r>
      <w:r>
        <w:rPr>
          <w:b w:val="0"/>
          <w:lang w:val="nl-NL"/>
        </w:rPr>
        <w:t>Những quy định trước đây về Quy chế thực hiện dân chủ trong hoạt động của trườn</w:t>
      </w:r>
      <w:r w:rsidR="00F876FF">
        <w:rPr>
          <w:b w:val="0"/>
          <w:lang w:val="nl-NL"/>
        </w:rPr>
        <w:t>g THCS</w:t>
      </w:r>
      <w:r w:rsidR="003E5495">
        <w:rPr>
          <w:b w:val="0"/>
          <w:lang w:val="nl-NL"/>
        </w:rPr>
        <w:t xml:space="preserve"> Minh Thuận</w:t>
      </w:r>
      <w:r>
        <w:rPr>
          <w:b w:val="0"/>
          <w:lang w:val="nl-NL"/>
        </w:rPr>
        <w:t xml:space="preserve"> trái với Quy chế này đều bị bãi bỏ.</w:t>
      </w:r>
    </w:p>
    <w:p w14:paraId="042A05C4" w14:textId="77777777" w:rsidR="0074693B" w:rsidRDefault="0074693B" w:rsidP="004A3E3A">
      <w:pPr>
        <w:spacing w:before="120"/>
        <w:ind w:firstLine="567"/>
        <w:jc w:val="both"/>
        <w:rPr>
          <w:b w:val="0"/>
          <w:lang w:val="nl-NL"/>
        </w:rPr>
      </w:pPr>
      <w:r>
        <w:rPr>
          <w:lang w:val="nl-NL"/>
        </w:rPr>
        <w:t xml:space="preserve">Điều 3: </w:t>
      </w:r>
      <w:r>
        <w:rPr>
          <w:b w:val="0"/>
          <w:lang w:val="nl-NL"/>
        </w:rPr>
        <w:t>Quyết định này có hiệu lực kể từ ngày ký.</w:t>
      </w:r>
      <w:r w:rsidR="0002545D">
        <w:rPr>
          <w:b w:val="0"/>
          <w:lang w:val="nl-NL"/>
        </w:rPr>
        <w:t xml:space="preserve"> Các cán bộ, giáo viên, nhân viên</w:t>
      </w:r>
      <w:r w:rsidR="008F6F1F">
        <w:rPr>
          <w:b w:val="0"/>
          <w:lang w:val="nl-NL"/>
        </w:rPr>
        <w:t xml:space="preserve"> trường THCS</w:t>
      </w:r>
      <w:r w:rsidR="00992F1D">
        <w:rPr>
          <w:b w:val="0"/>
          <w:lang w:val="nl-NL"/>
        </w:rPr>
        <w:t xml:space="preserve"> Minh Thuận</w:t>
      </w:r>
      <w:r w:rsidR="0002545D">
        <w:rPr>
          <w:b w:val="0"/>
          <w:lang w:val="nl-NL"/>
        </w:rPr>
        <w:t xml:space="preserve"> và các tổ chức, cá nhân có liên quan</w:t>
      </w:r>
      <w:r>
        <w:rPr>
          <w:b w:val="0"/>
          <w:lang w:val="nl-NL"/>
        </w:rPr>
        <w:t xml:space="preserve"> chịu trách nhiệm thi hành Quyết định này./.</w:t>
      </w:r>
    </w:p>
    <w:p w14:paraId="3C1B2F48" w14:textId="603C8F8C" w:rsidR="0074693B" w:rsidRDefault="0064106E" w:rsidP="0064106E">
      <w:pPr>
        <w:spacing w:after="0"/>
        <w:jc w:val="both"/>
        <w:rPr>
          <w:sz w:val="26"/>
          <w:szCs w:val="26"/>
          <w:lang w:val="nl-N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EEAF29" wp14:editId="072FDD38">
            <wp:simplePos x="0" y="0"/>
            <wp:positionH relativeFrom="column">
              <wp:posOffset>3663950</wp:posOffset>
            </wp:positionH>
            <wp:positionV relativeFrom="paragraph">
              <wp:posOffset>167005</wp:posOffset>
            </wp:positionV>
            <wp:extent cx="1828800" cy="645922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45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F68B6EC" wp14:editId="40239E58">
            <wp:simplePos x="0" y="0"/>
            <wp:positionH relativeFrom="column">
              <wp:posOffset>2749550</wp:posOffset>
            </wp:positionH>
            <wp:positionV relativeFrom="paragraph">
              <wp:posOffset>27305</wp:posOffset>
            </wp:positionV>
            <wp:extent cx="1333500" cy="1325499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93B" w:rsidRPr="003D0531">
        <w:rPr>
          <w:i/>
          <w:sz w:val="24"/>
          <w:szCs w:val="24"/>
          <w:lang w:val="nl-NL"/>
        </w:rPr>
        <w:t xml:space="preserve">Nơi nhận:     </w:t>
      </w:r>
      <w:r w:rsidR="0074693B" w:rsidRPr="003D0531">
        <w:rPr>
          <w:sz w:val="24"/>
          <w:szCs w:val="24"/>
          <w:lang w:val="nl-NL"/>
        </w:rPr>
        <w:t xml:space="preserve">                                                               </w:t>
      </w:r>
      <w:r w:rsidR="003D0531">
        <w:rPr>
          <w:sz w:val="24"/>
          <w:szCs w:val="24"/>
          <w:lang w:val="nl-NL"/>
        </w:rPr>
        <w:t xml:space="preserve">           </w:t>
      </w:r>
      <w:r w:rsidR="0074693B" w:rsidRPr="003D0531">
        <w:rPr>
          <w:sz w:val="24"/>
          <w:szCs w:val="24"/>
          <w:lang w:val="nl-NL"/>
        </w:rPr>
        <w:t xml:space="preserve">     </w:t>
      </w:r>
      <w:r w:rsidR="0074693B">
        <w:rPr>
          <w:lang w:val="nl-NL"/>
        </w:rPr>
        <w:t xml:space="preserve">HIỆU </w:t>
      </w:r>
      <w:r w:rsidR="0074693B">
        <w:rPr>
          <w:sz w:val="26"/>
          <w:szCs w:val="26"/>
          <w:lang w:val="nl-NL"/>
        </w:rPr>
        <w:t>TRƯỞNG</w:t>
      </w:r>
    </w:p>
    <w:p w14:paraId="79F1BAE3" w14:textId="3999E6EB" w:rsidR="0074693B" w:rsidRPr="003D0531" w:rsidRDefault="0074693B" w:rsidP="0064106E">
      <w:pPr>
        <w:spacing w:after="0"/>
        <w:jc w:val="both"/>
        <w:rPr>
          <w:b w:val="0"/>
          <w:sz w:val="22"/>
          <w:szCs w:val="22"/>
          <w:lang w:val="nl-NL"/>
        </w:rPr>
      </w:pPr>
      <w:r w:rsidRPr="003D0531">
        <w:rPr>
          <w:b w:val="0"/>
          <w:sz w:val="22"/>
          <w:szCs w:val="22"/>
          <w:lang w:val="nl-NL"/>
        </w:rPr>
        <w:t>- Như điều 3;</w:t>
      </w:r>
    </w:p>
    <w:p w14:paraId="499B9F95" w14:textId="54BB644D" w:rsidR="006000F6" w:rsidRDefault="00DD22D0" w:rsidP="0064106E">
      <w:pPr>
        <w:spacing w:after="0"/>
        <w:jc w:val="both"/>
        <w:rPr>
          <w:b w:val="0"/>
          <w:sz w:val="22"/>
          <w:szCs w:val="22"/>
          <w:lang w:val="nl-NL"/>
        </w:rPr>
      </w:pPr>
      <w:r>
        <w:rPr>
          <w:b w:val="0"/>
          <w:sz w:val="22"/>
          <w:szCs w:val="22"/>
          <w:lang w:val="nl-NL"/>
        </w:rPr>
        <w:t>- Lưu VT</w:t>
      </w:r>
      <w:r w:rsidR="0074693B" w:rsidRPr="003D0531">
        <w:rPr>
          <w:b w:val="0"/>
          <w:sz w:val="22"/>
          <w:szCs w:val="22"/>
          <w:lang w:val="nl-NL"/>
        </w:rPr>
        <w:t>.</w:t>
      </w:r>
      <w:r w:rsidR="006000F6">
        <w:rPr>
          <w:b w:val="0"/>
          <w:sz w:val="22"/>
          <w:szCs w:val="22"/>
          <w:lang w:val="nl-NL"/>
        </w:rPr>
        <w:t xml:space="preserve">                                                                     </w:t>
      </w:r>
    </w:p>
    <w:p w14:paraId="7246008D" w14:textId="5EC50332" w:rsidR="006000F6" w:rsidRDefault="00FC0E41" w:rsidP="00FC0E41">
      <w:pPr>
        <w:tabs>
          <w:tab w:val="left" w:pos="6910"/>
        </w:tabs>
        <w:jc w:val="both"/>
        <w:rPr>
          <w:b w:val="0"/>
          <w:sz w:val="22"/>
          <w:szCs w:val="22"/>
          <w:lang w:val="nl-NL"/>
        </w:rPr>
      </w:pPr>
      <w:r>
        <w:rPr>
          <w:b w:val="0"/>
          <w:sz w:val="22"/>
          <w:szCs w:val="22"/>
          <w:lang w:val="nl-NL"/>
        </w:rPr>
        <w:tab/>
      </w:r>
    </w:p>
    <w:p w14:paraId="5831D789" w14:textId="77777777" w:rsidR="0064106E" w:rsidRPr="0064106E" w:rsidRDefault="0064106E" w:rsidP="00FC0E41">
      <w:pPr>
        <w:tabs>
          <w:tab w:val="left" w:pos="6910"/>
        </w:tabs>
        <w:jc w:val="both"/>
        <w:rPr>
          <w:bCs/>
          <w:lang w:val="nl-NL"/>
        </w:rPr>
      </w:pPr>
      <w:r w:rsidRPr="0064106E">
        <w:rPr>
          <w:b w:val="0"/>
          <w:sz w:val="22"/>
          <w:szCs w:val="22"/>
          <w:lang w:val="nl-NL"/>
        </w:rPr>
        <w:t xml:space="preserve">                                                                                                               </w:t>
      </w:r>
      <w:r w:rsidRPr="0064106E">
        <w:rPr>
          <w:bCs/>
          <w:lang w:val="nl-NL"/>
        </w:rPr>
        <w:t xml:space="preserve">Trần Đình Hà        </w:t>
      </w:r>
    </w:p>
    <w:p w14:paraId="047DFE22" w14:textId="7875BF1E" w:rsidR="0064106E" w:rsidRDefault="0064106E" w:rsidP="00FC0E41">
      <w:pPr>
        <w:tabs>
          <w:tab w:val="left" w:pos="6910"/>
        </w:tabs>
        <w:jc w:val="both"/>
        <w:rPr>
          <w:b w:val="0"/>
          <w:sz w:val="22"/>
          <w:szCs w:val="22"/>
          <w:lang w:val="nl-NL"/>
        </w:rPr>
      </w:pPr>
      <w:r w:rsidRPr="0064106E">
        <w:rPr>
          <w:b w:val="0"/>
          <w:sz w:val="22"/>
          <w:szCs w:val="22"/>
          <w:lang w:val="nl-NL"/>
        </w:rPr>
        <w:t xml:space="preserve">                                                             </w:t>
      </w:r>
    </w:p>
    <w:p w14:paraId="210FB103" w14:textId="77777777" w:rsidR="0064106E" w:rsidRDefault="0064106E" w:rsidP="00FC0E41">
      <w:pPr>
        <w:tabs>
          <w:tab w:val="left" w:pos="6910"/>
        </w:tabs>
        <w:jc w:val="both"/>
        <w:rPr>
          <w:b w:val="0"/>
          <w:sz w:val="22"/>
          <w:szCs w:val="22"/>
          <w:lang w:val="nl-NL"/>
        </w:rPr>
      </w:pPr>
    </w:p>
    <w:p w14:paraId="203B9A5E" w14:textId="77777777" w:rsidR="0074693B" w:rsidRDefault="0074693B" w:rsidP="0074693B">
      <w:pPr>
        <w:rPr>
          <w:lang w:val="nl-NL"/>
        </w:rPr>
      </w:pPr>
    </w:p>
    <w:p w14:paraId="299DB8C7" w14:textId="77777777" w:rsidR="0074693B" w:rsidRDefault="0074693B" w:rsidP="0074693B">
      <w:pPr>
        <w:rPr>
          <w:lang w:val="nl-NL"/>
        </w:rPr>
      </w:pPr>
    </w:p>
    <w:p w14:paraId="22C67FB7" w14:textId="77777777" w:rsidR="0074693B" w:rsidRDefault="0074693B" w:rsidP="0074693B">
      <w:pPr>
        <w:rPr>
          <w:lang w:val="nl-NL"/>
        </w:rPr>
      </w:pPr>
    </w:p>
    <w:tbl>
      <w:tblPr>
        <w:tblpPr w:leftFromText="180" w:rightFromText="180" w:horzAnchor="margin" w:tblpX="-431" w:tblpY="-450"/>
        <w:tblW w:w="10343" w:type="dxa"/>
        <w:tblLayout w:type="fixed"/>
        <w:tblLook w:val="04A0" w:firstRow="1" w:lastRow="0" w:firstColumn="1" w:lastColumn="0" w:noHBand="0" w:noVBand="1"/>
      </w:tblPr>
      <w:tblGrid>
        <w:gridCol w:w="4536"/>
        <w:gridCol w:w="5807"/>
      </w:tblGrid>
      <w:tr w:rsidR="000C3B40" w14:paraId="426035D6" w14:textId="77777777" w:rsidTr="004771F4">
        <w:tc>
          <w:tcPr>
            <w:tcW w:w="4536" w:type="dxa"/>
          </w:tcPr>
          <w:p w14:paraId="7097B17E" w14:textId="62B63A81" w:rsidR="000C3B40" w:rsidRDefault="000C3B40" w:rsidP="007F3417">
            <w:pPr>
              <w:jc w:val="center"/>
              <w:rPr>
                <w:b w:val="0"/>
                <w:sz w:val="26"/>
                <w:szCs w:val="26"/>
                <w:lang w:val="nl-NL" w:eastAsia="vi-VN"/>
              </w:rPr>
            </w:pPr>
          </w:p>
        </w:tc>
        <w:tc>
          <w:tcPr>
            <w:tcW w:w="5807" w:type="dxa"/>
          </w:tcPr>
          <w:p w14:paraId="45A7687C" w14:textId="00266C02" w:rsidR="000C3B40" w:rsidRDefault="000C3B40" w:rsidP="007F3417">
            <w:pPr>
              <w:rPr>
                <w:i/>
                <w:lang w:val="nl-NL" w:eastAsia="vi-VN"/>
              </w:rPr>
            </w:pPr>
          </w:p>
        </w:tc>
      </w:tr>
    </w:tbl>
    <w:p w14:paraId="316B510A" w14:textId="77777777" w:rsidR="000C3B40" w:rsidRDefault="000C3B40" w:rsidP="001D19AB">
      <w:pPr>
        <w:keepNext/>
        <w:jc w:val="center"/>
      </w:pPr>
    </w:p>
    <w:p w14:paraId="75596F7A" w14:textId="77777777" w:rsidR="00885364" w:rsidRDefault="00885364" w:rsidP="00843664">
      <w:pPr>
        <w:keepNext/>
        <w:spacing w:before="120" w:after="120"/>
        <w:jc w:val="both"/>
        <w:rPr>
          <w:b w:val="0"/>
          <w:bCs/>
        </w:rPr>
      </w:pPr>
    </w:p>
    <w:p w14:paraId="16C370AC" w14:textId="77777777" w:rsidR="00885364" w:rsidRDefault="00885364" w:rsidP="00843664">
      <w:pPr>
        <w:keepNext/>
        <w:spacing w:before="120" w:after="120"/>
        <w:jc w:val="both"/>
        <w:rPr>
          <w:b w:val="0"/>
          <w:bCs/>
        </w:rPr>
      </w:pPr>
    </w:p>
    <w:p w14:paraId="6AC2A2D2" w14:textId="77777777" w:rsidR="00885364" w:rsidRDefault="00885364" w:rsidP="00843664">
      <w:pPr>
        <w:keepNext/>
        <w:spacing w:before="120" w:after="120"/>
        <w:jc w:val="both"/>
        <w:rPr>
          <w:b w:val="0"/>
          <w:bCs/>
        </w:rPr>
      </w:pPr>
    </w:p>
    <w:p w14:paraId="72BCA8E5" w14:textId="77777777" w:rsidR="00885364" w:rsidRPr="00843664" w:rsidRDefault="00885364" w:rsidP="00843664">
      <w:pPr>
        <w:keepNext/>
        <w:spacing w:before="120" w:after="120"/>
        <w:jc w:val="both"/>
        <w:rPr>
          <w:b w:val="0"/>
          <w:bCs/>
        </w:rPr>
      </w:pPr>
    </w:p>
    <w:sectPr w:rsidR="00885364" w:rsidRPr="00843664" w:rsidSect="0064106E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BC71" w14:textId="77777777" w:rsidR="00396E55" w:rsidRDefault="00396E55" w:rsidP="00E679FD">
      <w:r>
        <w:separator/>
      </w:r>
    </w:p>
  </w:endnote>
  <w:endnote w:type="continuationSeparator" w:id="0">
    <w:p w14:paraId="7C58A0F1" w14:textId="77777777" w:rsidR="00396E55" w:rsidRDefault="00396E55" w:rsidP="00E6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66E6" w14:textId="77777777" w:rsidR="00396E55" w:rsidRDefault="00396E55" w:rsidP="00E679FD">
      <w:r>
        <w:separator/>
      </w:r>
    </w:p>
  </w:footnote>
  <w:footnote w:type="continuationSeparator" w:id="0">
    <w:p w14:paraId="483AA2D1" w14:textId="77777777" w:rsidR="00396E55" w:rsidRDefault="00396E55" w:rsidP="00E6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65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BF0EB4" w14:textId="0183EBE3" w:rsidR="00E679FD" w:rsidRDefault="00E679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8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7185D" w14:textId="77777777" w:rsidR="00E679FD" w:rsidRDefault="00E6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DDE"/>
    <w:multiLevelType w:val="hybridMultilevel"/>
    <w:tmpl w:val="22686994"/>
    <w:lvl w:ilvl="0" w:tplc="58A07C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B868D8"/>
    <w:multiLevelType w:val="multilevel"/>
    <w:tmpl w:val="039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21DBF"/>
    <w:multiLevelType w:val="hybridMultilevel"/>
    <w:tmpl w:val="741A8540"/>
    <w:lvl w:ilvl="0" w:tplc="A37C448E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3D5643F2"/>
    <w:multiLevelType w:val="hybridMultilevel"/>
    <w:tmpl w:val="CE669EB4"/>
    <w:lvl w:ilvl="0" w:tplc="DCBCD84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3E0F1936"/>
    <w:multiLevelType w:val="hybridMultilevel"/>
    <w:tmpl w:val="CC5C6014"/>
    <w:lvl w:ilvl="0" w:tplc="54826B0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476A6A1D"/>
    <w:multiLevelType w:val="hybridMultilevel"/>
    <w:tmpl w:val="CC7080F0"/>
    <w:lvl w:ilvl="0" w:tplc="A69AF8C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47FD7290"/>
    <w:multiLevelType w:val="hybridMultilevel"/>
    <w:tmpl w:val="F57EAA2E"/>
    <w:lvl w:ilvl="0" w:tplc="BA24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1B47E7"/>
    <w:multiLevelType w:val="hybridMultilevel"/>
    <w:tmpl w:val="14BAA0AA"/>
    <w:lvl w:ilvl="0" w:tplc="347E20A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4D6C13"/>
    <w:multiLevelType w:val="multilevel"/>
    <w:tmpl w:val="CC56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61BF"/>
    <w:multiLevelType w:val="hybridMultilevel"/>
    <w:tmpl w:val="4A983FFC"/>
    <w:lvl w:ilvl="0" w:tplc="2CFC1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2530E"/>
    <w:multiLevelType w:val="hybridMultilevel"/>
    <w:tmpl w:val="BD5CF86C"/>
    <w:lvl w:ilvl="0" w:tplc="17103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D433A"/>
    <w:multiLevelType w:val="hybridMultilevel"/>
    <w:tmpl w:val="66AC6ACC"/>
    <w:lvl w:ilvl="0" w:tplc="B6404F16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03C6DCB"/>
    <w:multiLevelType w:val="hybridMultilevel"/>
    <w:tmpl w:val="02DACF90"/>
    <w:lvl w:ilvl="0" w:tplc="7480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23E52"/>
    <w:multiLevelType w:val="hybridMultilevel"/>
    <w:tmpl w:val="CB1EC5FC"/>
    <w:lvl w:ilvl="0" w:tplc="0D30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8B6E6B"/>
    <w:multiLevelType w:val="multilevel"/>
    <w:tmpl w:val="9A14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36874"/>
    <w:multiLevelType w:val="hybridMultilevel"/>
    <w:tmpl w:val="55EEFA4E"/>
    <w:lvl w:ilvl="0" w:tplc="FF40E63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5214F2E"/>
    <w:multiLevelType w:val="multilevel"/>
    <w:tmpl w:val="9B8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472ADB"/>
    <w:multiLevelType w:val="hybridMultilevel"/>
    <w:tmpl w:val="8CEE255E"/>
    <w:lvl w:ilvl="0" w:tplc="23421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653547">
    <w:abstractNumId w:val="8"/>
  </w:num>
  <w:num w:numId="2" w16cid:durableId="247615771">
    <w:abstractNumId w:val="1"/>
  </w:num>
  <w:num w:numId="3" w16cid:durableId="509568569">
    <w:abstractNumId w:val="14"/>
  </w:num>
  <w:num w:numId="4" w16cid:durableId="1242259008">
    <w:abstractNumId w:val="16"/>
  </w:num>
  <w:num w:numId="5" w16cid:durableId="1742632663">
    <w:abstractNumId w:val="5"/>
  </w:num>
  <w:num w:numId="6" w16cid:durableId="1321423550">
    <w:abstractNumId w:val="6"/>
  </w:num>
  <w:num w:numId="7" w16cid:durableId="162819413">
    <w:abstractNumId w:val="2"/>
  </w:num>
  <w:num w:numId="8" w16cid:durableId="1769617856">
    <w:abstractNumId w:val="15"/>
  </w:num>
  <w:num w:numId="9" w16cid:durableId="1536507691">
    <w:abstractNumId w:val="3"/>
  </w:num>
  <w:num w:numId="10" w16cid:durableId="423066835">
    <w:abstractNumId w:val="9"/>
  </w:num>
  <w:num w:numId="11" w16cid:durableId="451941574">
    <w:abstractNumId w:val="11"/>
  </w:num>
  <w:num w:numId="12" w16cid:durableId="1910841175">
    <w:abstractNumId w:val="4"/>
  </w:num>
  <w:num w:numId="13" w16cid:durableId="1510680405">
    <w:abstractNumId w:val="7"/>
  </w:num>
  <w:num w:numId="14" w16cid:durableId="718282445">
    <w:abstractNumId w:val="17"/>
  </w:num>
  <w:num w:numId="15" w16cid:durableId="472872656">
    <w:abstractNumId w:val="13"/>
  </w:num>
  <w:num w:numId="16" w16cid:durableId="1152329344">
    <w:abstractNumId w:val="10"/>
  </w:num>
  <w:num w:numId="17" w16cid:durableId="1666786746">
    <w:abstractNumId w:val="12"/>
  </w:num>
  <w:num w:numId="18" w16cid:durableId="71493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3B"/>
    <w:rsid w:val="00020EFB"/>
    <w:rsid w:val="0002545D"/>
    <w:rsid w:val="00044619"/>
    <w:rsid w:val="00076DED"/>
    <w:rsid w:val="000B3EFB"/>
    <w:rsid w:val="000B4AB2"/>
    <w:rsid w:val="000B5046"/>
    <w:rsid w:val="000B5437"/>
    <w:rsid w:val="000C3B40"/>
    <w:rsid w:val="000D08CB"/>
    <w:rsid w:val="000D7360"/>
    <w:rsid w:val="000E28CE"/>
    <w:rsid w:val="000F37D7"/>
    <w:rsid w:val="000F404A"/>
    <w:rsid w:val="00123AD9"/>
    <w:rsid w:val="00166F63"/>
    <w:rsid w:val="00171A35"/>
    <w:rsid w:val="001D0B89"/>
    <w:rsid w:val="001D19AB"/>
    <w:rsid w:val="001F3A44"/>
    <w:rsid w:val="00217F42"/>
    <w:rsid w:val="002611B5"/>
    <w:rsid w:val="0028330E"/>
    <w:rsid w:val="002E6C81"/>
    <w:rsid w:val="003259E3"/>
    <w:rsid w:val="00353B98"/>
    <w:rsid w:val="003675EF"/>
    <w:rsid w:val="00374A06"/>
    <w:rsid w:val="003824EB"/>
    <w:rsid w:val="003941F1"/>
    <w:rsid w:val="00394AF3"/>
    <w:rsid w:val="00396E55"/>
    <w:rsid w:val="003A35DF"/>
    <w:rsid w:val="003B377E"/>
    <w:rsid w:val="003D0531"/>
    <w:rsid w:val="003D3EFC"/>
    <w:rsid w:val="003D4614"/>
    <w:rsid w:val="003E0ADB"/>
    <w:rsid w:val="003E5495"/>
    <w:rsid w:val="003F1151"/>
    <w:rsid w:val="003F35B0"/>
    <w:rsid w:val="004259D3"/>
    <w:rsid w:val="004437E0"/>
    <w:rsid w:val="00443FAB"/>
    <w:rsid w:val="0046541C"/>
    <w:rsid w:val="00474CC2"/>
    <w:rsid w:val="004754A4"/>
    <w:rsid w:val="004756E3"/>
    <w:rsid w:val="004771F4"/>
    <w:rsid w:val="0047780B"/>
    <w:rsid w:val="00480DD2"/>
    <w:rsid w:val="004A09CA"/>
    <w:rsid w:val="004A1B48"/>
    <w:rsid w:val="004A3E3A"/>
    <w:rsid w:val="004D33CA"/>
    <w:rsid w:val="004F0D9A"/>
    <w:rsid w:val="00506119"/>
    <w:rsid w:val="00516B54"/>
    <w:rsid w:val="00564AC9"/>
    <w:rsid w:val="00575026"/>
    <w:rsid w:val="005918FE"/>
    <w:rsid w:val="005A463B"/>
    <w:rsid w:val="005F46FA"/>
    <w:rsid w:val="006000F6"/>
    <w:rsid w:val="00604A09"/>
    <w:rsid w:val="00623F2F"/>
    <w:rsid w:val="0062618F"/>
    <w:rsid w:val="0064106E"/>
    <w:rsid w:val="00643445"/>
    <w:rsid w:val="006629D3"/>
    <w:rsid w:val="00665EF4"/>
    <w:rsid w:val="006823B0"/>
    <w:rsid w:val="00682B9A"/>
    <w:rsid w:val="0069484D"/>
    <w:rsid w:val="00695849"/>
    <w:rsid w:val="006B6C90"/>
    <w:rsid w:val="006D0111"/>
    <w:rsid w:val="006F02CE"/>
    <w:rsid w:val="006F085F"/>
    <w:rsid w:val="00703843"/>
    <w:rsid w:val="007371E8"/>
    <w:rsid w:val="0074693B"/>
    <w:rsid w:val="007515C9"/>
    <w:rsid w:val="00760B30"/>
    <w:rsid w:val="007634CB"/>
    <w:rsid w:val="00781541"/>
    <w:rsid w:val="007826EC"/>
    <w:rsid w:val="0079752B"/>
    <w:rsid w:val="007D7105"/>
    <w:rsid w:val="007F28B5"/>
    <w:rsid w:val="00835A99"/>
    <w:rsid w:val="00843664"/>
    <w:rsid w:val="00861EE0"/>
    <w:rsid w:val="00877855"/>
    <w:rsid w:val="00880793"/>
    <w:rsid w:val="00885364"/>
    <w:rsid w:val="00890409"/>
    <w:rsid w:val="008C5825"/>
    <w:rsid w:val="008D4850"/>
    <w:rsid w:val="008D52EF"/>
    <w:rsid w:val="008E093F"/>
    <w:rsid w:val="008E42E6"/>
    <w:rsid w:val="008F0764"/>
    <w:rsid w:val="008F2284"/>
    <w:rsid w:val="008F6F1F"/>
    <w:rsid w:val="00911853"/>
    <w:rsid w:val="00915EBA"/>
    <w:rsid w:val="00936E8C"/>
    <w:rsid w:val="009373B5"/>
    <w:rsid w:val="00975D6D"/>
    <w:rsid w:val="00981807"/>
    <w:rsid w:val="00992F1D"/>
    <w:rsid w:val="009A6A8A"/>
    <w:rsid w:val="009A6C95"/>
    <w:rsid w:val="009B6947"/>
    <w:rsid w:val="009C1AE7"/>
    <w:rsid w:val="009C5CC4"/>
    <w:rsid w:val="009D1127"/>
    <w:rsid w:val="009D3CDF"/>
    <w:rsid w:val="009E4859"/>
    <w:rsid w:val="009F0D90"/>
    <w:rsid w:val="00A106AB"/>
    <w:rsid w:val="00A2067C"/>
    <w:rsid w:val="00A2167F"/>
    <w:rsid w:val="00A25791"/>
    <w:rsid w:val="00A32CE7"/>
    <w:rsid w:val="00A4385C"/>
    <w:rsid w:val="00A51698"/>
    <w:rsid w:val="00A73130"/>
    <w:rsid w:val="00A8067D"/>
    <w:rsid w:val="00A8464A"/>
    <w:rsid w:val="00AA40AD"/>
    <w:rsid w:val="00AA62C6"/>
    <w:rsid w:val="00AC6989"/>
    <w:rsid w:val="00AE3514"/>
    <w:rsid w:val="00AE3FCE"/>
    <w:rsid w:val="00AF75D3"/>
    <w:rsid w:val="00B016DA"/>
    <w:rsid w:val="00B0385D"/>
    <w:rsid w:val="00B12706"/>
    <w:rsid w:val="00B16964"/>
    <w:rsid w:val="00B62DB5"/>
    <w:rsid w:val="00B67A01"/>
    <w:rsid w:val="00BB63EC"/>
    <w:rsid w:val="00BB7E00"/>
    <w:rsid w:val="00BD7BB1"/>
    <w:rsid w:val="00BF2A81"/>
    <w:rsid w:val="00C0658C"/>
    <w:rsid w:val="00C07003"/>
    <w:rsid w:val="00C10A42"/>
    <w:rsid w:val="00C125EB"/>
    <w:rsid w:val="00C20F2B"/>
    <w:rsid w:val="00C361A7"/>
    <w:rsid w:val="00C42C24"/>
    <w:rsid w:val="00C6343D"/>
    <w:rsid w:val="00C652A5"/>
    <w:rsid w:val="00C67B48"/>
    <w:rsid w:val="00C7423D"/>
    <w:rsid w:val="00D279A9"/>
    <w:rsid w:val="00D34D37"/>
    <w:rsid w:val="00D55B38"/>
    <w:rsid w:val="00D66731"/>
    <w:rsid w:val="00D75919"/>
    <w:rsid w:val="00D80295"/>
    <w:rsid w:val="00D83995"/>
    <w:rsid w:val="00DB0AEC"/>
    <w:rsid w:val="00DC0D2A"/>
    <w:rsid w:val="00DC54F7"/>
    <w:rsid w:val="00DD04FA"/>
    <w:rsid w:val="00DD22D0"/>
    <w:rsid w:val="00DD6F8E"/>
    <w:rsid w:val="00DE2636"/>
    <w:rsid w:val="00DF478C"/>
    <w:rsid w:val="00E025A2"/>
    <w:rsid w:val="00E24D31"/>
    <w:rsid w:val="00E56595"/>
    <w:rsid w:val="00E60C93"/>
    <w:rsid w:val="00E62C4C"/>
    <w:rsid w:val="00E679FD"/>
    <w:rsid w:val="00EA1F76"/>
    <w:rsid w:val="00EA50C8"/>
    <w:rsid w:val="00EB05F0"/>
    <w:rsid w:val="00ED2BE3"/>
    <w:rsid w:val="00EF63FC"/>
    <w:rsid w:val="00F0280B"/>
    <w:rsid w:val="00F11746"/>
    <w:rsid w:val="00F45898"/>
    <w:rsid w:val="00F53E0C"/>
    <w:rsid w:val="00F544EF"/>
    <w:rsid w:val="00F5459F"/>
    <w:rsid w:val="00F6121B"/>
    <w:rsid w:val="00F873E0"/>
    <w:rsid w:val="00F876FF"/>
    <w:rsid w:val="00F95028"/>
    <w:rsid w:val="00F95ACB"/>
    <w:rsid w:val="00FC0E41"/>
    <w:rsid w:val="00FE195C"/>
    <w:rsid w:val="00FE3BAA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3F6B"/>
  <w15:chartTrackingRefBased/>
  <w15:docId w15:val="{1D1F9E6A-7F25-4973-A0AE-E2A250DA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3B"/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D19AB"/>
    <w:pPr>
      <w:widowControl w:val="0"/>
      <w:spacing w:after="80"/>
      <w:ind w:firstLine="400"/>
    </w:pPr>
    <w:rPr>
      <w:b w:val="0"/>
      <w:color w:val="000000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qFormat/>
    <w:rsid w:val="001D19AB"/>
    <w:rPr>
      <w:rFonts w:ascii="Times New Roman" w:eastAsia="Times New Roman" w:hAnsi="Times New Roman" w:cs="Times New Roman"/>
      <w:color w:val="000000"/>
      <w:sz w:val="28"/>
      <w:szCs w:val="28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E67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9FD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67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9FD"/>
    <w:rPr>
      <w:rFonts w:ascii="Times New Roman" w:eastAsia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4756E3"/>
    <w:pPr>
      <w:ind w:left="720"/>
      <w:contextualSpacing/>
    </w:pPr>
  </w:style>
  <w:style w:type="table" w:styleId="TableGrid">
    <w:name w:val="Table Grid"/>
    <w:basedOn w:val="TableNormal"/>
    <w:uiPriority w:val="39"/>
    <w:rsid w:val="0037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1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DA"/>
    <w:rPr>
      <w:rFonts w:ascii="Times New Roman" w:eastAsia="Times New Roman" w:hAnsi="Times New Roman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D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tuyetthison@gmail.com</cp:lastModifiedBy>
  <cp:revision>159</cp:revision>
  <cp:lastPrinted>2025-10-08T11:31:00Z</cp:lastPrinted>
  <dcterms:created xsi:type="dcterms:W3CDTF">2023-11-09T02:58:00Z</dcterms:created>
  <dcterms:modified xsi:type="dcterms:W3CDTF">2025-12-10T01:41:00Z</dcterms:modified>
</cp:coreProperties>
</file>